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031C0" w14:textId="6C2E162F" w:rsidR="0011415E" w:rsidRPr="00426BD1" w:rsidRDefault="0011415E" w:rsidP="00931C98">
      <w:pPr>
        <w:spacing w:after="0" w:line="240" w:lineRule="auto"/>
        <w:jc w:val="center"/>
        <w:rPr>
          <w:rFonts w:ascii="Sylfaen" w:hAnsi="Sylfaen" w:cs="Sylfaen"/>
          <w:sz w:val="20"/>
          <w:szCs w:val="20"/>
        </w:rPr>
      </w:pPr>
      <w:r w:rsidRPr="00426BD1">
        <w:rPr>
          <w:rFonts w:ascii="Sylfaen" w:hAnsi="Sylfaen"/>
          <w:noProof/>
          <w:sz w:val="20"/>
          <w:szCs w:val="20"/>
          <w:lang w:val="ka-GE" w:eastAsia="ka-GE"/>
        </w:rPr>
        <w:drawing>
          <wp:inline distT="0" distB="0" distL="0" distR="0" wp14:anchorId="51106989" wp14:editId="5EAFA5F0">
            <wp:extent cx="1035235" cy="64698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218" cy="70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60C59" w14:textId="77777777" w:rsidR="00310D22" w:rsidRPr="00426BD1" w:rsidRDefault="00310D22" w:rsidP="00310D22">
      <w:pPr>
        <w:spacing w:after="0" w:line="240" w:lineRule="auto"/>
        <w:jc w:val="center"/>
        <w:rPr>
          <w:rFonts w:ascii="Sylfaen" w:hAnsi="Sylfaen" w:cs="Sylfaen"/>
          <w:sz w:val="20"/>
          <w:szCs w:val="20"/>
        </w:rPr>
      </w:pPr>
    </w:p>
    <w:p w14:paraId="79D25EA2" w14:textId="77777777" w:rsidR="0011415E" w:rsidRPr="00426BD1" w:rsidRDefault="0011415E" w:rsidP="0011415E">
      <w:pPr>
        <w:spacing w:before="240" w:line="240" w:lineRule="auto"/>
        <w:jc w:val="center"/>
        <w:rPr>
          <w:rFonts w:ascii="Sylfaen" w:hAnsi="Sylfaen" w:cs="Sylfaen"/>
          <w:sz w:val="20"/>
          <w:szCs w:val="20"/>
          <w:lang w:val="ka-GE"/>
        </w:rPr>
      </w:pPr>
      <w:r w:rsidRPr="00426BD1">
        <w:rPr>
          <w:rFonts w:ascii="Sylfaen" w:hAnsi="Sylfaen" w:cs="Sylfaen"/>
          <w:sz w:val="20"/>
          <w:szCs w:val="20"/>
        </w:rPr>
        <w:t>გენდერული</w:t>
      </w:r>
      <w:r w:rsidRPr="00426BD1">
        <w:rPr>
          <w:rFonts w:ascii="Sylfaen" w:hAnsi="Sylfaen"/>
          <w:sz w:val="20"/>
          <w:szCs w:val="20"/>
        </w:rPr>
        <w:t> </w:t>
      </w:r>
      <w:r w:rsidRPr="00426BD1">
        <w:rPr>
          <w:rFonts w:ascii="Sylfaen" w:hAnsi="Sylfaen" w:cs="Sylfaen"/>
          <w:sz w:val="20"/>
          <w:szCs w:val="20"/>
        </w:rPr>
        <w:t>თანასწორობის</w:t>
      </w:r>
      <w:r w:rsidRPr="00426BD1">
        <w:rPr>
          <w:rFonts w:ascii="Sylfaen" w:hAnsi="Sylfaen"/>
          <w:sz w:val="20"/>
          <w:szCs w:val="20"/>
        </w:rPr>
        <w:t>, </w:t>
      </w:r>
      <w:r w:rsidRPr="00426BD1">
        <w:rPr>
          <w:rFonts w:ascii="Sylfaen" w:hAnsi="Sylfaen" w:cs="Sylfaen"/>
          <w:sz w:val="20"/>
          <w:szCs w:val="20"/>
        </w:rPr>
        <w:t>ქალთა</w:t>
      </w:r>
      <w:r w:rsidRPr="00426BD1">
        <w:rPr>
          <w:rFonts w:ascii="Sylfaen" w:hAnsi="Sylfaen"/>
          <w:sz w:val="20"/>
          <w:szCs w:val="20"/>
        </w:rPr>
        <w:t> </w:t>
      </w:r>
      <w:proofErr w:type="spellStart"/>
      <w:r w:rsidRPr="00426BD1">
        <w:rPr>
          <w:rFonts w:ascii="Sylfaen" w:hAnsi="Sylfaen" w:cs="Sylfaen"/>
          <w:sz w:val="20"/>
          <w:szCs w:val="20"/>
        </w:rPr>
        <w:t>მიმართ</w:t>
      </w:r>
      <w:proofErr w:type="spellEnd"/>
      <w:r w:rsidRPr="00426BD1">
        <w:rPr>
          <w:rFonts w:ascii="Sylfaen" w:hAnsi="Sylfaen"/>
          <w:sz w:val="20"/>
          <w:szCs w:val="20"/>
        </w:rPr>
        <w:t> </w:t>
      </w:r>
      <w:proofErr w:type="spellStart"/>
      <w:r w:rsidRPr="00426BD1">
        <w:rPr>
          <w:rFonts w:ascii="Sylfaen" w:hAnsi="Sylfaen" w:cs="Sylfaen"/>
          <w:sz w:val="20"/>
          <w:szCs w:val="20"/>
        </w:rPr>
        <w:t>ძალადობისა</w:t>
      </w:r>
      <w:proofErr w:type="spellEnd"/>
      <w:r w:rsidRPr="00426BD1">
        <w:rPr>
          <w:rFonts w:ascii="Sylfaen" w:hAnsi="Sylfaen"/>
          <w:sz w:val="20"/>
          <w:szCs w:val="20"/>
        </w:rPr>
        <w:t> </w:t>
      </w:r>
      <w:proofErr w:type="spellStart"/>
      <w:r w:rsidRPr="00426BD1">
        <w:rPr>
          <w:rFonts w:ascii="Sylfaen" w:hAnsi="Sylfaen" w:cs="Sylfaen"/>
          <w:sz w:val="20"/>
          <w:szCs w:val="20"/>
        </w:rPr>
        <w:t>და</w:t>
      </w:r>
      <w:proofErr w:type="spellEnd"/>
      <w:r w:rsidRPr="00426BD1">
        <w:rPr>
          <w:rFonts w:ascii="Sylfaen" w:hAnsi="Sylfaen"/>
          <w:sz w:val="20"/>
          <w:szCs w:val="20"/>
        </w:rPr>
        <w:t> </w:t>
      </w:r>
      <w:proofErr w:type="spellStart"/>
      <w:r w:rsidRPr="00426BD1">
        <w:rPr>
          <w:rFonts w:ascii="Sylfaen" w:hAnsi="Sylfaen" w:cs="Sylfaen"/>
          <w:sz w:val="20"/>
          <w:szCs w:val="20"/>
        </w:rPr>
        <w:t>ოჯახში</w:t>
      </w:r>
      <w:proofErr w:type="spellEnd"/>
      <w:r w:rsidRPr="00426BD1">
        <w:rPr>
          <w:rFonts w:ascii="Sylfaen" w:hAnsi="Sylfaen"/>
          <w:sz w:val="20"/>
          <w:szCs w:val="20"/>
        </w:rPr>
        <w:t> </w:t>
      </w:r>
      <w:proofErr w:type="spellStart"/>
      <w:r w:rsidRPr="00426BD1">
        <w:rPr>
          <w:rFonts w:ascii="Sylfaen" w:hAnsi="Sylfaen" w:cs="Sylfaen"/>
          <w:sz w:val="20"/>
          <w:szCs w:val="20"/>
        </w:rPr>
        <w:t>ძალადობის</w:t>
      </w:r>
      <w:proofErr w:type="spellEnd"/>
      <w:r w:rsidRPr="00426BD1">
        <w:rPr>
          <w:rFonts w:ascii="Sylfaen" w:hAnsi="Sylfaen"/>
          <w:sz w:val="20"/>
          <w:szCs w:val="20"/>
        </w:rPr>
        <w:t> </w:t>
      </w:r>
      <w:proofErr w:type="spellStart"/>
      <w:r w:rsidRPr="00426BD1">
        <w:rPr>
          <w:rFonts w:ascii="Sylfaen" w:hAnsi="Sylfaen" w:cs="Sylfaen"/>
          <w:sz w:val="20"/>
          <w:szCs w:val="20"/>
        </w:rPr>
        <w:t>საკითხებზე</w:t>
      </w:r>
      <w:proofErr w:type="spellEnd"/>
      <w:r w:rsidRPr="00426BD1">
        <w:rPr>
          <w:rFonts w:ascii="Sylfaen" w:hAnsi="Sylfaen"/>
          <w:sz w:val="20"/>
          <w:szCs w:val="20"/>
        </w:rPr>
        <w:t xml:space="preserve"> </w:t>
      </w:r>
      <w:proofErr w:type="spellStart"/>
      <w:r w:rsidRPr="00426BD1">
        <w:rPr>
          <w:rFonts w:ascii="Sylfaen" w:hAnsi="Sylfaen" w:cs="Sylfaen"/>
          <w:sz w:val="20"/>
          <w:szCs w:val="20"/>
        </w:rPr>
        <w:t>მომუშავე</w:t>
      </w:r>
      <w:proofErr w:type="spellEnd"/>
      <w:r w:rsidRPr="00426BD1">
        <w:rPr>
          <w:rFonts w:ascii="Sylfaen" w:hAnsi="Sylfaen"/>
          <w:sz w:val="20"/>
          <w:szCs w:val="20"/>
        </w:rPr>
        <w:t> </w:t>
      </w:r>
      <w:proofErr w:type="spellStart"/>
      <w:r w:rsidRPr="00426BD1">
        <w:rPr>
          <w:rFonts w:ascii="Sylfaen" w:hAnsi="Sylfaen" w:cs="Sylfaen"/>
          <w:sz w:val="20"/>
          <w:szCs w:val="20"/>
        </w:rPr>
        <w:t>უწყებათაშორისი</w:t>
      </w:r>
      <w:proofErr w:type="spellEnd"/>
      <w:r w:rsidRPr="00426BD1">
        <w:rPr>
          <w:rFonts w:ascii="Sylfaen" w:hAnsi="Sylfaen"/>
          <w:sz w:val="20"/>
          <w:szCs w:val="20"/>
        </w:rPr>
        <w:t> </w:t>
      </w:r>
      <w:proofErr w:type="spellStart"/>
      <w:r w:rsidRPr="00426BD1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Pr="00426BD1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16856B42" w14:textId="77777777" w:rsidR="0011415E" w:rsidRPr="00426BD1" w:rsidRDefault="0011415E" w:rsidP="0011415E">
      <w:pPr>
        <w:spacing w:before="240" w:line="240" w:lineRule="auto"/>
        <w:jc w:val="center"/>
        <w:rPr>
          <w:rFonts w:ascii="Sylfaen" w:hAnsi="Sylfaen" w:cs="Sylfaen"/>
          <w:sz w:val="20"/>
          <w:szCs w:val="20"/>
          <w:lang w:val="ka-GE"/>
        </w:rPr>
      </w:pPr>
      <w:r w:rsidRPr="00426BD1">
        <w:rPr>
          <w:rFonts w:ascii="Sylfaen" w:hAnsi="Sylfaen" w:cs="Sylfaen"/>
          <w:sz w:val="20"/>
          <w:szCs w:val="20"/>
          <w:lang w:val="ka-GE"/>
        </w:rPr>
        <w:t>#</w:t>
      </w:r>
      <w:r w:rsidRPr="00426BD1">
        <w:rPr>
          <w:rFonts w:ascii="Sylfaen" w:hAnsi="Sylfaen" w:cs="Sylfaen"/>
          <w:sz w:val="20"/>
          <w:szCs w:val="20"/>
          <w:lang w:val="en-US"/>
        </w:rPr>
        <w:t>1</w:t>
      </w:r>
      <w:r w:rsidRPr="00426BD1">
        <w:rPr>
          <w:rFonts w:ascii="Sylfaen" w:hAnsi="Sylfaen" w:cs="Sylfaen"/>
          <w:sz w:val="20"/>
          <w:szCs w:val="20"/>
          <w:lang w:val="ka-GE"/>
        </w:rPr>
        <w:t xml:space="preserve"> სხდომა</w:t>
      </w:r>
    </w:p>
    <w:p w14:paraId="52F5755C" w14:textId="1F7D6BB3" w:rsidR="0011415E" w:rsidRPr="00426BD1" w:rsidRDefault="0011415E" w:rsidP="0011415E">
      <w:pPr>
        <w:spacing w:before="240" w:line="240" w:lineRule="auto"/>
        <w:rPr>
          <w:rFonts w:ascii="Sylfaen" w:hAnsi="Sylfaen"/>
          <w:sz w:val="20"/>
          <w:szCs w:val="20"/>
          <w:lang w:val="ka-GE"/>
        </w:rPr>
      </w:pPr>
      <w:r w:rsidRPr="00426BD1">
        <w:rPr>
          <w:rFonts w:ascii="Sylfaen" w:hAnsi="Sylfaen"/>
          <w:b/>
          <w:sz w:val="20"/>
          <w:szCs w:val="20"/>
          <w:lang w:val="ka-GE"/>
        </w:rPr>
        <w:t>დრო:</w:t>
      </w:r>
      <w:r w:rsidRPr="00426BD1">
        <w:rPr>
          <w:rFonts w:ascii="Sylfaen" w:hAnsi="Sylfaen"/>
          <w:sz w:val="20"/>
          <w:szCs w:val="20"/>
          <w:lang w:val="ka-GE"/>
        </w:rPr>
        <w:t xml:space="preserve"> </w:t>
      </w:r>
      <w:r w:rsidRPr="00426BD1">
        <w:rPr>
          <w:rFonts w:ascii="Sylfaen" w:hAnsi="Sylfaen"/>
          <w:sz w:val="20"/>
          <w:szCs w:val="20"/>
        </w:rPr>
        <w:t>20</w:t>
      </w:r>
      <w:r w:rsidRPr="00426BD1">
        <w:rPr>
          <w:rFonts w:ascii="Sylfaen" w:hAnsi="Sylfaen"/>
          <w:sz w:val="20"/>
          <w:szCs w:val="20"/>
          <w:lang w:val="ka-GE"/>
        </w:rPr>
        <w:t>1</w:t>
      </w:r>
      <w:r w:rsidR="00A264FA" w:rsidRPr="00426BD1">
        <w:rPr>
          <w:rFonts w:ascii="Sylfaen" w:hAnsi="Sylfaen"/>
          <w:sz w:val="20"/>
          <w:szCs w:val="20"/>
          <w:lang w:val="en-US"/>
        </w:rPr>
        <w:t>9</w:t>
      </w:r>
      <w:r w:rsidRPr="00426BD1">
        <w:rPr>
          <w:rFonts w:ascii="Sylfaen" w:hAnsi="Sylfaen"/>
          <w:sz w:val="20"/>
          <w:szCs w:val="20"/>
          <w:lang w:val="ka-GE"/>
        </w:rPr>
        <w:t xml:space="preserve"> წლის 1 თებერვალი </w:t>
      </w:r>
    </w:p>
    <w:p w14:paraId="2DA431E6" w14:textId="77777777" w:rsidR="0011415E" w:rsidRPr="00426BD1" w:rsidRDefault="0011415E" w:rsidP="0011415E">
      <w:pPr>
        <w:spacing w:before="240" w:line="240" w:lineRule="auto"/>
        <w:rPr>
          <w:rFonts w:ascii="Sylfaen" w:hAnsi="Sylfaen"/>
          <w:sz w:val="20"/>
          <w:szCs w:val="20"/>
          <w:lang w:val="ka-GE"/>
        </w:rPr>
      </w:pPr>
      <w:r w:rsidRPr="00426BD1">
        <w:rPr>
          <w:rFonts w:ascii="Sylfaen" w:hAnsi="Sylfaen"/>
          <w:b/>
          <w:sz w:val="20"/>
          <w:szCs w:val="20"/>
          <w:lang w:val="ka-GE"/>
        </w:rPr>
        <w:t xml:space="preserve">ადგილი: </w:t>
      </w:r>
      <w:r w:rsidRPr="00426BD1">
        <w:rPr>
          <w:rFonts w:ascii="Sylfaen" w:hAnsi="Sylfaen"/>
          <w:sz w:val="20"/>
          <w:szCs w:val="20"/>
          <w:lang w:val="ka-GE"/>
        </w:rPr>
        <w:t>საქართველოს მთავრობის ადმინისტრაცია, პავლე ინგოროყვას ქ. #7</w:t>
      </w:r>
    </w:p>
    <w:p w14:paraId="0F1B187A" w14:textId="3D58878E" w:rsidR="0011415E" w:rsidRPr="00426BD1" w:rsidRDefault="0011415E" w:rsidP="0011415E">
      <w:pPr>
        <w:spacing w:before="240" w:line="240" w:lineRule="auto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426BD1">
        <w:rPr>
          <w:rFonts w:ascii="Sylfaen" w:hAnsi="Sylfaen" w:cs="Sylfaen"/>
          <w:b/>
          <w:sz w:val="20"/>
          <w:szCs w:val="20"/>
          <w:u w:val="single"/>
        </w:rPr>
        <w:t>მონაწილეები</w:t>
      </w:r>
      <w:proofErr w:type="spellEnd"/>
      <w:r w:rsidRPr="00426BD1">
        <w:rPr>
          <w:rFonts w:ascii="Sylfaen" w:hAnsi="Sylfaen"/>
          <w:b/>
          <w:sz w:val="20"/>
          <w:szCs w:val="20"/>
          <w:u w:val="single"/>
        </w:rPr>
        <w:t>:</w:t>
      </w:r>
      <w:r w:rsidRPr="00426BD1">
        <w:rPr>
          <w:rFonts w:ascii="Sylfaen" w:hAnsi="Sylfaen"/>
          <w:b/>
          <w:sz w:val="20"/>
          <w:szCs w:val="20"/>
          <w:u w:val="single"/>
          <w:lang w:val="ka-GE"/>
        </w:rPr>
        <w:t xml:space="preserve"> </w:t>
      </w:r>
      <w:r w:rsidRPr="00426BD1">
        <w:rPr>
          <w:rFonts w:ascii="Sylfaen" w:hAnsi="Sylfaen" w:cs="Sylfaen"/>
          <w:sz w:val="20"/>
          <w:szCs w:val="20"/>
          <w:lang w:val="ka-GE"/>
        </w:rPr>
        <w:t xml:space="preserve">უწყებათაშორისი კომისიის წევრები, საერთაშორისო </w:t>
      </w:r>
      <w:r w:rsidR="00BC5F6C">
        <w:rPr>
          <w:rFonts w:ascii="Sylfaen" w:hAnsi="Sylfaen" w:cs="Sylfaen"/>
          <w:sz w:val="20"/>
          <w:szCs w:val="20"/>
          <w:lang w:val="ka-GE"/>
        </w:rPr>
        <w:t>ორგანიზაციები</w:t>
      </w:r>
      <w:r w:rsidRPr="00426BD1">
        <w:rPr>
          <w:rFonts w:ascii="Sylfaen" w:hAnsi="Sylfaen" w:cs="Sylfaen"/>
          <w:sz w:val="20"/>
          <w:szCs w:val="20"/>
          <w:lang w:val="ka-GE"/>
        </w:rPr>
        <w:t>ს წარმომადგენლები</w:t>
      </w:r>
    </w:p>
    <w:p w14:paraId="1D86C495" w14:textId="77777777" w:rsidR="0011415E" w:rsidRPr="00426BD1" w:rsidRDefault="0011415E" w:rsidP="0011415E">
      <w:pPr>
        <w:spacing w:before="240" w:line="240" w:lineRule="auto"/>
        <w:rPr>
          <w:rFonts w:ascii="Sylfaen" w:hAnsi="Sylfaen"/>
          <w:sz w:val="20"/>
          <w:szCs w:val="20"/>
          <w:lang w:val="ka-GE"/>
        </w:rPr>
      </w:pPr>
    </w:p>
    <w:p w14:paraId="56304DD0" w14:textId="77777777" w:rsidR="0011415E" w:rsidRPr="00426BD1" w:rsidRDefault="0011415E" w:rsidP="0011415E">
      <w:pPr>
        <w:tabs>
          <w:tab w:val="left" w:pos="1276"/>
        </w:tabs>
        <w:spacing w:after="200" w:line="240" w:lineRule="auto"/>
        <w:ind w:right="48"/>
        <w:jc w:val="center"/>
        <w:rPr>
          <w:rFonts w:ascii="Sylfaen" w:hAnsi="Sylfaen" w:cs="Arial"/>
          <w:b/>
          <w:sz w:val="20"/>
          <w:szCs w:val="20"/>
          <w:lang w:val="ka-GE"/>
        </w:rPr>
      </w:pPr>
      <w:r w:rsidRPr="00426BD1">
        <w:rPr>
          <w:rFonts w:ascii="Sylfaen" w:hAnsi="Sylfaen" w:cs="Arial"/>
          <w:b/>
          <w:sz w:val="20"/>
          <w:szCs w:val="20"/>
          <w:lang w:val="ka-GE"/>
        </w:rPr>
        <w:t>დღის წესრიგი</w:t>
      </w:r>
    </w:p>
    <w:p w14:paraId="1625FB8F" w14:textId="77777777" w:rsidR="0011415E" w:rsidRPr="00426BD1" w:rsidRDefault="0011415E" w:rsidP="0011415E">
      <w:pPr>
        <w:tabs>
          <w:tab w:val="left" w:pos="1276"/>
        </w:tabs>
        <w:spacing w:after="200" w:line="240" w:lineRule="auto"/>
        <w:ind w:right="48"/>
        <w:jc w:val="center"/>
        <w:rPr>
          <w:rFonts w:ascii="Sylfaen" w:hAnsi="Sylfaen" w:cs="Arial"/>
          <w:b/>
          <w:sz w:val="20"/>
          <w:szCs w:val="20"/>
        </w:rPr>
      </w:pPr>
    </w:p>
    <w:tbl>
      <w:tblPr>
        <w:tblStyle w:val="TableGrid"/>
        <w:tblW w:w="9776" w:type="dxa"/>
        <w:tblInd w:w="-147" w:type="dxa"/>
        <w:tblLook w:val="04A0" w:firstRow="1" w:lastRow="0" w:firstColumn="1" w:lastColumn="0" w:noHBand="0" w:noVBand="1"/>
      </w:tblPr>
      <w:tblGrid>
        <w:gridCol w:w="672"/>
        <w:gridCol w:w="9104"/>
      </w:tblGrid>
      <w:tr w:rsidR="0011415E" w:rsidRPr="00426BD1" w14:paraId="39E09EE7" w14:textId="77777777" w:rsidTr="00255008">
        <w:trPr>
          <w:trHeight w:val="8"/>
        </w:trPr>
        <w:tc>
          <w:tcPr>
            <w:tcW w:w="9776" w:type="dxa"/>
            <w:gridSpan w:val="2"/>
            <w:shd w:val="clear" w:color="auto" w:fill="17365D" w:themeFill="text2" w:themeFillShade="BF"/>
          </w:tcPr>
          <w:p w14:paraId="4A304C01" w14:textId="77777777" w:rsidR="0011415E" w:rsidRPr="00426BD1" w:rsidRDefault="0011415E" w:rsidP="00B7690F">
            <w:pPr>
              <w:spacing w:before="120"/>
              <w:contextualSpacing w:val="0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</w:p>
        </w:tc>
      </w:tr>
      <w:tr w:rsidR="0011415E" w:rsidRPr="00426BD1" w14:paraId="6C663245" w14:textId="77777777" w:rsidTr="00255008">
        <w:trPr>
          <w:trHeight w:val="24"/>
        </w:trPr>
        <w:tc>
          <w:tcPr>
            <w:tcW w:w="914" w:type="dxa"/>
          </w:tcPr>
          <w:p w14:paraId="793CC3E7" w14:textId="77777777" w:rsidR="0011415E" w:rsidRPr="00426BD1" w:rsidRDefault="0011415E" w:rsidP="00B7690F">
            <w:pPr>
              <w:spacing w:before="12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11:00 – 11:10</w:t>
            </w:r>
          </w:p>
        </w:tc>
        <w:tc>
          <w:tcPr>
            <w:tcW w:w="8862" w:type="dxa"/>
          </w:tcPr>
          <w:p w14:paraId="2B3479C4" w14:textId="77777777" w:rsidR="0011415E" w:rsidRPr="00426BD1" w:rsidRDefault="0011415E" w:rsidP="00B7690F">
            <w:pPr>
              <w:tabs>
                <w:tab w:val="left" w:pos="2127"/>
              </w:tabs>
              <w:spacing w:after="0"/>
              <w:ind w:left="2126" w:hanging="2126"/>
              <w:contextualSpacing w:val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მისალმება </w:t>
            </w:r>
          </w:p>
          <w:p w14:paraId="17302FFE" w14:textId="77777777" w:rsidR="0011415E" w:rsidRPr="00426BD1" w:rsidRDefault="0011415E" w:rsidP="00B7690F">
            <w:pPr>
              <w:tabs>
                <w:tab w:val="left" w:pos="2127"/>
              </w:tabs>
              <w:spacing w:after="0"/>
              <w:ind w:left="2126" w:hanging="2126"/>
              <w:contextualSpacing w:val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EADEA4F" w14:textId="77777777" w:rsidR="0011415E" w:rsidRPr="00426BD1" w:rsidRDefault="0011415E" w:rsidP="00B7690F">
            <w:pPr>
              <w:spacing w:after="0"/>
              <w:rPr>
                <w:rFonts w:ascii="Sylfaen" w:eastAsia="SimSun" w:hAnsi="Sylfaen" w:cs="AcadNusx"/>
                <w:b/>
                <w:i/>
                <w:sz w:val="20"/>
                <w:szCs w:val="20"/>
                <w:lang w:val="ka-GE"/>
              </w:rPr>
            </w:pPr>
            <w:r w:rsidRPr="00426BD1">
              <w:rPr>
                <w:rFonts w:ascii="Sylfaen" w:eastAsia="SimSun" w:hAnsi="Sylfaen" w:cs="AcadNusx"/>
                <w:b/>
                <w:i/>
                <w:sz w:val="20"/>
                <w:szCs w:val="20"/>
                <w:lang w:val="ka-GE"/>
              </w:rPr>
              <w:t xml:space="preserve">სოფო ჯაფარიძე - </w:t>
            </w:r>
            <w:r w:rsidRPr="00426BD1">
              <w:rPr>
                <w:rFonts w:ascii="Sylfaen" w:eastAsia="SimSun" w:hAnsi="Sylfaen" w:cs="AcadNusx"/>
                <w:i/>
                <w:sz w:val="20"/>
                <w:szCs w:val="20"/>
                <w:lang w:val="ka-GE"/>
              </w:rPr>
              <w:t>პრემიერ-მინისტრის თანაშემწე ადამიანის უფლებათა და გენდერული თანასწორობის საკითხებში, უწყებათაშორისი კომისიის თავმჯდომარე</w:t>
            </w:r>
            <w:r w:rsidRPr="00426BD1">
              <w:rPr>
                <w:rFonts w:ascii="Sylfaen" w:eastAsia="SimSun" w:hAnsi="Sylfaen" w:cs="AcadNusx"/>
                <w:b/>
                <w:i/>
                <w:sz w:val="20"/>
                <w:szCs w:val="20"/>
                <w:lang w:val="ka-GE"/>
              </w:rPr>
              <w:t xml:space="preserve"> </w:t>
            </w:r>
          </w:p>
          <w:p w14:paraId="610293AB" w14:textId="77777777" w:rsidR="0011415E" w:rsidRPr="00426BD1" w:rsidRDefault="0011415E" w:rsidP="00B7690F">
            <w:pPr>
              <w:spacing w:after="0"/>
              <w:rPr>
                <w:rFonts w:ascii="Sylfaen" w:eastAsia="SimSun" w:hAnsi="Sylfaen" w:cs="AcadNusx"/>
                <w:i/>
                <w:sz w:val="20"/>
                <w:szCs w:val="20"/>
                <w:lang w:val="ka-GE"/>
              </w:rPr>
            </w:pPr>
            <w:r w:rsidRPr="00033309">
              <w:rPr>
                <w:rFonts w:ascii="Sylfaen" w:eastAsia="SimSun" w:hAnsi="Sylfaen" w:cs="AcadNusx"/>
                <w:b/>
                <w:i/>
                <w:sz w:val="20"/>
                <w:szCs w:val="20"/>
                <w:lang w:val="ka-GE"/>
              </w:rPr>
              <w:t>გოჩა ლორთქიფანიძე</w:t>
            </w:r>
            <w:r w:rsidRPr="00033309">
              <w:rPr>
                <w:rFonts w:ascii="Sylfaen" w:eastAsia="SimSun" w:hAnsi="Sylfaen" w:cs="AcadNusx"/>
                <w:i/>
                <w:sz w:val="20"/>
                <w:szCs w:val="20"/>
                <w:lang w:val="ka-GE"/>
              </w:rPr>
              <w:t xml:space="preserve"> - საქართველოს იუსტიციის მინისტრის მოადგილე, უწყებათაშორისი კომისიის თანათავმჯდომარე</w:t>
            </w:r>
          </w:p>
          <w:p w14:paraId="3AE7DF16" w14:textId="77777777" w:rsidR="0011415E" w:rsidRPr="00426BD1" w:rsidRDefault="0011415E" w:rsidP="00B7690F">
            <w:pPr>
              <w:tabs>
                <w:tab w:val="left" w:pos="2127"/>
              </w:tabs>
              <w:spacing w:after="0"/>
              <w:ind w:left="2126" w:hanging="2126"/>
              <w:contextualSpacing w:val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</w:tr>
      <w:tr w:rsidR="0011415E" w:rsidRPr="00426BD1" w14:paraId="36071C69" w14:textId="77777777" w:rsidTr="00255008">
        <w:trPr>
          <w:trHeight w:val="6"/>
        </w:trPr>
        <w:tc>
          <w:tcPr>
            <w:tcW w:w="914" w:type="dxa"/>
          </w:tcPr>
          <w:p w14:paraId="687D2192" w14:textId="77777777" w:rsidR="00474D5F" w:rsidRDefault="00474D5F" w:rsidP="00B7690F">
            <w:pPr>
              <w:spacing w:before="12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7A374C2" w14:textId="77777777" w:rsidR="0011415E" w:rsidRPr="00426BD1" w:rsidRDefault="0011415E" w:rsidP="00B7690F">
            <w:pPr>
              <w:spacing w:before="12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11:10 – 11:30</w:t>
            </w:r>
          </w:p>
        </w:tc>
        <w:tc>
          <w:tcPr>
            <w:tcW w:w="8862" w:type="dxa"/>
          </w:tcPr>
          <w:p w14:paraId="237DDD32" w14:textId="77777777" w:rsidR="00474D5F" w:rsidRDefault="00474D5F" w:rsidP="00A264FA">
            <w:pPr>
              <w:pStyle w:val="ListParagraph"/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  <w:p w14:paraId="44C2FB56" w14:textId="1BCC2351" w:rsidR="0011415E" w:rsidRPr="00426BD1" w:rsidRDefault="0011415E" w:rsidP="00A264FA">
            <w:pPr>
              <w:pStyle w:val="ListParagraph"/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 w:cs="Sylfaen"/>
                <w:sz w:val="20"/>
                <w:szCs w:val="20"/>
              </w:rPr>
              <w:t>გენდერული</w:t>
            </w:r>
            <w:r w:rsidRPr="00426BD1">
              <w:rPr>
                <w:rFonts w:ascii="Sylfaen" w:hAnsi="Sylfaen"/>
                <w:sz w:val="20"/>
                <w:szCs w:val="20"/>
              </w:rPr>
              <w:t> </w:t>
            </w:r>
            <w:r w:rsidRPr="00426BD1">
              <w:rPr>
                <w:rFonts w:ascii="Sylfaen" w:hAnsi="Sylfaen" w:cs="Sylfaen"/>
                <w:sz w:val="20"/>
                <w:szCs w:val="20"/>
              </w:rPr>
              <w:t>თანასწორობის</w:t>
            </w:r>
            <w:r w:rsidRPr="00426BD1">
              <w:rPr>
                <w:rFonts w:ascii="Sylfaen" w:hAnsi="Sylfaen"/>
                <w:sz w:val="20"/>
                <w:szCs w:val="20"/>
              </w:rPr>
              <w:t>, </w:t>
            </w:r>
            <w:r w:rsidRPr="00426BD1">
              <w:rPr>
                <w:rFonts w:ascii="Sylfaen" w:hAnsi="Sylfaen" w:cs="Sylfaen"/>
                <w:sz w:val="20"/>
                <w:szCs w:val="20"/>
              </w:rPr>
              <w:t>ქალთა</w:t>
            </w:r>
            <w:r w:rsidRPr="00426BD1">
              <w:rPr>
                <w:rFonts w:ascii="Sylfaen" w:hAnsi="Sylfaen"/>
                <w:sz w:val="20"/>
                <w:szCs w:val="20"/>
              </w:rPr>
              <w:t> </w:t>
            </w:r>
            <w:proofErr w:type="spellStart"/>
            <w:r w:rsidRPr="00426BD1">
              <w:rPr>
                <w:rFonts w:ascii="Sylfaen" w:hAnsi="Sylfaen" w:cs="Sylfaen"/>
                <w:sz w:val="20"/>
                <w:szCs w:val="20"/>
              </w:rPr>
              <w:t>მიმართ</w:t>
            </w:r>
            <w:proofErr w:type="spellEnd"/>
            <w:r w:rsidRPr="00426BD1">
              <w:rPr>
                <w:rFonts w:ascii="Sylfaen" w:hAnsi="Sylfaen"/>
                <w:sz w:val="20"/>
                <w:szCs w:val="20"/>
              </w:rPr>
              <w:t> </w:t>
            </w:r>
            <w:proofErr w:type="spellStart"/>
            <w:r w:rsidRPr="00426BD1">
              <w:rPr>
                <w:rFonts w:ascii="Sylfaen" w:hAnsi="Sylfaen" w:cs="Sylfaen"/>
                <w:sz w:val="20"/>
                <w:szCs w:val="20"/>
              </w:rPr>
              <w:t>ძალადობისა</w:t>
            </w:r>
            <w:proofErr w:type="spellEnd"/>
            <w:r w:rsidRPr="00426BD1">
              <w:rPr>
                <w:rFonts w:ascii="Sylfaen" w:hAnsi="Sylfaen"/>
                <w:sz w:val="20"/>
                <w:szCs w:val="20"/>
              </w:rPr>
              <w:t> </w:t>
            </w:r>
            <w:proofErr w:type="spellStart"/>
            <w:r w:rsidRPr="00426BD1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426BD1">
              <w:rPr>
                <w:rFonts w:ascii="Sylfaen" w:hAnsi="Sylfaen"/>
                <w:sz w:val="20"/>
                <w:szCs w:val="20"/>
              </w:rPr>
              <w:t> </w:t>
            </w:r>
            <w:proofErr w:type="spellStart"/>
            <w:r w:rsidRPr="00426BD1">
              <w:rPr>
                <w:rFonts w:ascii="Sylfaen" w:hAnsi="Sylfaen" w:cs="Sylfaen"/>
                <w:sz w:val="20"/>
                <w:szCs w:val="20"/>
              </w:rPr>
              <w:t>ოჯახში</w:t>
            </w:r>
            <w:proofErr w:type="spellEnd"/>
            <w:r w:rsidRPr="00426BD1">
              <w:rPr>
                <w:rFonts w:ascii="Sylfaen" w:hAnsi="Sylfaen"/>
                <w:sz w:val="20"/>
                <w:szCs w:val="20"/>
              </w:rPr>
              <w:t> </w:t>
            </w:r>
            <w:proofErr w:type="spellStart"/>
            <w:r w:rsidRPr="00426BD1">
              <w:rPr>
                <w:rFonts w:ascii="Sylfaen" w:hAnsi="Sylfaen" w:cs="Sylfaen"/>
                <w:sz w:val="20"/>
                <w:szCs w:val="20"/>
              </w:rPr>
              <w:t>ძალადობის</w:t>
            </w:r>
            <w:proofErr w:type="spellEnd"/>
            <w:r w:rsidRPr="00426BD1">
              <w:rPr>
                <w:rFonts w:ascii="Sylfaen" w:hAnsi="Sylfaen"/>
                <w:sz w:val="20"/>
                <w:szCs w:val="20"/>
              </w:rPr>
              <w:t> </w:t>
            </w:r>
            <w:proofErr w:type="spellStart"/>
            <w:r w:rsidRPr="00426BD1">
              <w:rPr>
                <w:rFonts w:ascii="Sylfaen" w:hAnsi="Sylfaen" w:cs="Sylfaen"/>
                <w:sz w:val="20"/>
                <w:szCs w:val="20"/>
              </w:rPr>
              <w:t>საკითხებზე</w:t>
            </w:r>
            <w:proofErr w:type="spellEnd"/>
            <w:r w:rsidRPr="00426BD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26BD1">
              <w:rPr>
                <w:rFonts w:ascii="Sylfaen" w:hAnsi="Sylfaen" w:cs="Sylfaen"/>
                <w:sz w:val="20"/>
                <w:szCs w:val="20"/>
              </w:rPr>
              <w:t>მომუშავე</w:t>
            </w:r>
            <w:proofErr w:type="spellEnd"/>
            <w:r w:rsidRPr="00426BD1">
              <w:rPr>
                <w:rFonts w:ascii="Sylfaen" w:hAnsi="Sylfaen"/>
                <w:sz w:val="20"/>
                <w:szCs w:val="20"/>
              </w:rPr>
              <w:t> </w:t>
            </w:r>
            <w:proofErr w:type="spellStart"/>
            <w:r w:rsidRPr="00426BD1">
              <w:rPr>
                <w:rFonts w:ascii="Sylfaen" w:hAnsi="Sylfaen" w:cs="Sylfaen"/>
                <w:sz w:val="20"/>
                <w:szCs w:val="20"/>
              </w:rPr>
              <w:t>უწყებათაშორისი</w:t>
            </w:r>
            <w:proofErr w:type="spellEnd"/>
            <w:r w:rsidRPr="00426BD1">
              <w:rPr>
                <w:rFonts w:ascii="Sylfaen" w:hAnsi="Sylfaen"/>
                <w:sz w:val="20"/>
                <w:szCs w:val="20"/>
              </w:rPr>
              <w:t> </w:t>
            </w:r>
            <w:proofErr w:type="spellStart"/>
            <w:r w:rsidRPr="00426BD1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proofErr w:type="spellEnd"/>
            <w:r w:rsidR="00A22A8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საქმიანობის</w:t>
            </w:r>
            <w:r w:rsidRPr="00426BD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ერთი წლის ანგარიშის წარდგენა</w:t>
            </w:r>
          </w:p>
          <w:p w14:paraId="7D4513F3" w14:textId="77777777" w:rsidR="00A264FA" w:rsidRPr="00426BD1" w:rsidRDefault="00A264FA" w:rsidP="00A264FA">
            <w:pPr>
              <w:pStyle w:val="ListParagraph"/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7A735815" w14:textId="3C789152" w:rsidR="00310D22" w:rsidRPr="00426BD1" w:rsidRDefault="00310D22" w:rsidP="00474D5F">
            <w:pPr>
              <w:spacing w:after="0"/>
              <w:rPr>
                <w:rFonts w:ascii="Sylfaen" w:eastAsia="SimSun" w:hAnsi="Sylfaen" w:cs="AcadNusx"/>
                <w:i/>
                <w:sz w:val="20"/>
                <w:szCs w:val="20"/>
                <w:lang w:val="en-US"/>
              </w:rPr>
            </w:pPr>
          </w:p>
        </w:tc>
      </w:tr>
      <w:tr w:rsidR="00A264FA" w:rsidRPr="00426BD1" w14:paraId="66EDF513" w14:textId="77777777" w:rsidTr="00255008">
        <w:trPr>
          <w:trHeight w:val="6"/>
        </w:trPr>
        <w:tc>
          <w:tcPr>
            <w:tcW w:w="914" w:type="dxa"/>
          </w:tcPr>
          <w:p w14:paraId="2E9B8402" w14:textId="77777777" w:rsidR="00474D5F" w:rsidRDefault="00474D5F" w:rsidP="00B7690F">
            <w:pPr>
              <w:spacing w:before="12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9CC086A" w14:textId="0E611C35" w:rsidR="00A264FA" w:rsidRPr="00426BD1" w:rsidRDefault="00474D5F" w:rsidP="00B7690F">
            <w:pPr>
              <w:spacing w:before="12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11:30 – 12:00</w:t>
            </w:r>
          </w:p>
        </w:tc>
        <w:tc>
          <w:tcPr>
            <w:tcW w:w="8862" w:type="dxa"/>
          </w:tcPr>
          <w:p w14:paraId="1F240716" w14:textId="77777777" w:rsidR="00474D5F" w:rsidRDefault="00474D5F" w:rsidP="00474D5F">
            <w:pPr>
              <w:spacing w:after="0"/>
              <w:ind w:left="661"/>
              <w:contextualSpacing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50330564" w14:textId="77777777" w:rsidR="00474D5F" w:rsidRPr="00426BD1" w:rsidRDefault="00474D5F" w:rsidP="00474D5F">
            <w:pPr>
              <w:spacing w:after="0"/>
              <w:ind w:left="661"/>
              <w:contextualSpacing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პარლამენტის გენდერული თანასწორობის საბჭოს მიერ განხორციელებული და მიმდინარე ღონისძიებების გაცნობა</w:t>
            </w:r>
          </w:p>
          <w:p w14:paraId="5062A944" w14:textId="77777777" w:rsidR="00474D5F" w:rsidRPr="00426BD1" w:rsidRDefault="00474D5F" w:rsidP="00474D5F">
            <w:pPr>
              <w:spacing w:after="0"/>
              <w:contextualSpacing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536BBAE6" w14:textId="77805AC1" w:rsidR="00A264FA" w:rsidRPr="00426BD1" w:rsidRDefault="00A264FA" w:rsidP="00474D5F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11415E" w:rsidRPr="00426BD1" w14:paraId="38546095" w14:textId="77777777" w:rsidTr="00255008">
        <w:trPr>
          <w:trHeight w:val="62"/>
        </w:trPr>
        <w:tc>
          <w:tcPr>
            <w:tcW w:w="914" w:type="dxa"/>
          </w:tcPr>
          <w:p w14:paraId="49D9A882" w14:textId="5B46C033" w:rsidR="0011415E" w:rsidRPr="00426BD1" w:rsidRDefault="00736046" w:rsidP="00B7690F">
            <w:pPr>
              <w:spacing w:before="12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12.00 -13</w:t>
            </w:r>
            <w:r w:rsidR="007017E2">
              <w:rPr>
                <w:rFonts w:ascii="Sylfaen" w:hAnsi="Sylfaen"/>
                <w:sz w:val="20"/>
                <w:szCs w:val="20"/>
                <w:lang w:val="ka-GE"/>
              </w:rPr>
              <w:t>:00</w:t>
            </w:r>
          </w:p>
        </w:tc>
        <w:tc>
          <w:tcPr>
            <w:tcW w:w="8862" w:type="dxa"/>
          </w:tcPr>
          <w:p w14:paraId="2EF71AE8" w14:textId="77777777" w:rsidR="00927411" w:rsidRPr="00426BD1" w:rsidRDefault="00927411" w:rsidP="00927411">
            <w:pPr>
              <w:spacing w:after="1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სამთავრობო სამოქმედო გეგმებით ნაკისრი ვალდებულებების განხილვა</w:t>
            </w:r>
          </w:p>
          <w:p w14:paraId="58D0009C" w14:textId="77777777" w:rsidR="00927411" w:rsidRPr="00426BD1" w:rsidRDefault="00927411" w:rsidP="0092741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ეროვნული რეფერალური მექანიზმის დამტკიცება</w:t>
            </w:r>
          </w:p>
          <w:p w14:paraId="3EB441B4" w14:textId="77777777" w:rsidR="00927411" w:rsidRPr="00426BD1" w:rsidRDefault="00927411" w:rsidP="00927411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სსიპ - სოციალური მომსახურების სააგენტოს მდგრადობისა და ეფექტიანობის უზრუნველყოფა</w:t>
            </w:r>
          </w:p>
          <w:p w14:paraId="244978D9" w14:textId="77777777" w:rsidR="00927411" w:rsidRPr="00426BD1" w:rsidRDefault="00927411" w:rsidP="00927411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ელექტრონული მონიტორინგის სამაჯურების დანერგვა მოძალადეებისთვის</w:t>
            </w:r>
          </w:p>
          <w:p w14:paraId="77FFCB9F" w14:textId="77777777" w:rsidR="00927411" w:rsidRDefault="00927411" w:rsidP="00927411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ქალთა მიმართ და ოჯახში ძალადობის მსხვერპლთა (დაზარალებულთა) იდენტიფიცირების ჯგუფის მუშაობის გაუმჯობესება</w:t>
            </w:r>
          </w:p>
          <w:p w14:paraId="2B338C12" w14:textId="77777777" w:rsidR="00927411" w:rsidRDefault="00927411" w:rsidP="00927411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თანამშრომლობა ადგილობრივი მუნიციპალიტეტების წარმომადგენლებთან</w:t>
            </w:r>
          </w:p>
          <w:p w14:paraId="73916B5F" w14:textId="77777777" w:rsidR="00927411" w:rsidRDefault="00927411" w:rsidP="00927411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სამოქალაქო სექტორის ჩართულობა უწყებათაშორისი კომისიის სხდომებში</w:t>
            </w:r>
          </w:p>
          <w:p w14:paraId="4BF0A02F" w14:textId="693DF806" w:rsidR="00177D11" w:rsidRPr="00426BD1" w:rsidRDefault="00177D11" w:rsidP="00927411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თემატური სამუშაო ჯგუფების მუშაობის განახლება</w:t>
            </w:r>
          </w:p>
          <w:p w14:paraId="478444E8" w14:textId="5A384D48" w:rsidR="00310D22" w:rsidRPr="00426BD1" w:rsidRDefault="00310D22" w:rsidP="000757C6">
            <w:pPr>
              <w:spacing w:after="0"/>
              <w:rPr>
                <w:rFonts w:ascii="Sylfaen" w:eastAsia="SimSun" w:hAnsi="Sylfaen" w:cs="AcadNusx"/>
                <w:i/>
                <w:sz w:val="20"/>
                <w:szCs w:val="20"/>
                <w:lang w:val="en-US"/>
              </w:rPr>
            </w:pPr>
          </w:p>
        </w:tc>
      </w:tr>
      <w:tr w:rsidR="0011415E" w:rsidRPr="00426BD1" w14:paraId="1B83D91C" w14:textId="77777777" w:rsidTr="00255008">
        <w:trPr>
          <w:trHeight w:val="12"/>
        </w:trPr>
        <w:tc>
          <w:tcPr>
            <w:tcW w:w="914" w:type="dxa"/>
          </w:tcPr>
          <w:p w14:paraId="180A07FA" w14:textId="07B44D06" w:rsidR="0011415E" w:rsidRPr="00426BD1" w:rsidRDefault="00106245" w:rsidP="00B7690F">
            <w:pPr>
              <w:spacing w:before="120"/>
              <w:contextualSpacing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  <w:r w:rsidR="00C33867" w:rsidRPr="00426BD1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00</w:t>
            </w:r>
            <w:r w:rsidR="0011415E" w:rsidRPr="00426BD1">
              <w:rPr>
                <w:rFonts w:ascii="Sylfaen" w:hAnsi="Sylfaen"/>
                <w:sz w:val="20"/>
                <w:szCs w:val="20"/>
                <w:lang w:val="ka-GE"/>
              </w:rPr>
              <w:t xml:space="preserve"> – </w:t>
            </w:r>
            <w:r w:rsidR="00C33867" w:rsidRPr="00426BD1">
              <w:rPr>
                <w:rFonts w:ascii="Sylfaen" w:hAnsi="Sylfaen"/>
                <w:sz w:val="20"/>
                <w:szCs w:val="20"/>
                <w:lang w:val="ka-GE"/>
              </w:rPr>
              <w:t>13: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8862" w:type="dxa"/>
          </w:tcPr>
          <w:p w14:paraId="3030FCB6" w14:textId="5A289671" w:rsidR="00106245" w:rsidRDefault="00106245" w:rsidP="00106245">
            <w:pPr>
              <w:spacing w:after="1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24103">
              <w:rPr>
                <w:rFonts w:ascii="Sylfaen" w:hAnsi="Sylfaen"/>
                <w:sz w:val="20"/>
                <w:szCs w:val="20"/>
                <w:lang w:val="ka-GE"/>
              </w:rPr>
              <w:t>ქცევის ცვლილებაზე ორიენტირებული საკომუნიკაციო  სტრატეგი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="00F23C78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F23C78">
              <w:rPr>
                <w:rFonts w:ascii="Sylfaen" w:hAnsi="Sylfaen"/>
                <w:sz w:val="20"/>
                <w:szCs w:val="20"/>
                <w:lang w:val="en-US"/>
              </w:rPr>
              <w:t>COMBI)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გაცნობა</w:t>
            </w:r>
          </w:p>
          <w:p w14:paraId="625B9BC5" w14:textId="77777777" w:rsidR="00106245" w:rsidRDefault="00106245" w:rsidP="00106245">
            <w:pPr>
              <w:spacing w:after="16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6F73C39C" w14:textId="2BFB0BA6" w:rsidR="00106245" w:rsidRPr="00426BD1" w:rsidRDefault="00106245" w:rsidP="00106245">
            <w:pPr>
              <w:spacing w:after="0"/>
              <w:rPr>
                <w:rFonts w:ascii="Sylfaen" w:eastAsia="SimSun" w:hAnsi="Sylfaen" w:cs="AcadNusx"/>
                <w:i/>
                <w:sz w:val="20"/>
                <w:szCs w:val="20"/>
                <w:lang w:val="en-US"/>
              </w:rPr>
            </w:pPr>
            <w:r w:rsidRPr="00426BD1">
              <w:rPr>
                <w:rFonts w:ascii="Sylfaen" w:eastAsia="SimSun" w:hAnsi="Sylfaen" w:cs="AcadNusx"/>
                <w:i/>
                <w:sz w:val="20"/>
                <w:szCs w:val="20"/>
                <w:lang w:val="ka-GE"/>
              </w:rPr>
              <w:t>მომხსენებ</w:t>
            </w:r>
            <w:r>
              <w:rPr>
                <w:rFonts w:ascii="Sylfaen" w:eastAsia="SimSun" w:hAnsi="Sylfaen" w:cs="AcadNusx"/>
                <w:i/>
                <w:sz w:val="20"/>
                <w:szCs w:val="20"/>
                <w:lang w:val="ka-GE"/>
              </w:rPr>
              <w:t xml:space="preserve">ელი: </w:t>
            </w:r>
            <w:r w:rsidR="00D237CB">
              <w:rPr>
                <w:rFonts w:ascii="Sylfaen" w:eastAsia="SimSun" w:hAnsi="Sylfaen" w:cs="AcadNusx"/>
                <w:i/>
                <w:sz w:val="20"/>
                <w:szCs w:val="20"/>
                <w:lang w:val="en-US"/>
              </w:rPr>
              <w:t xml:space="preserve">UNFPA </w:t>
            </w:r>
          </w:p>
          <w:p w14:paraId="57881B15" w14:textId="13E20F69" w:rsidR="00310D22" w:rsidRPr="00426BD1" w:rsidRDefault="00310D22" w:rsidP="00927411">
            <w:pPr>
              <w:spacing w:after="0"/>
              <w:rPr>
                <w:rFonts w:ascii="Sylfaen" w:eastAsia="SimSun" w:hAnsi="Sylfaen" w:cs="AcadNusx"/>
                <w:i/>
                <w:sz w:val="20"/>
                <w:szCs w:val="20"/>
                <w:lang w:val="ka-GE"/>
              </w:rPr>
            </w:pPr>
          </w:p>
        </w:tc>
      </w:tr>
      <w:tr w:rsidR="00724103" w:rsidRPr="00426BD1" w14:paraId="75F331CA" w14:textId="77777777" w:rsidTr="00255008">
        <w:trPr>
          <w:trHeight w:val="12"/>
        </w:trPr>
        <w:tc>
          <w:tcPr>
            <w:tcW w:w="914" w:type="dxa"/>
          </w:tcPr>
          <w:p w14:paraId="118D83E5" w14:textId="6C296D3F" w:rsidR="00724103" w:rsidRPr="00426BD1" w:rsidRDefault="00B931F9" w:rsidP="00B7690F">
            <w:pPr>
              <w:spacing w:before="12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13:15 – 14:00</w:t>
            </w:r>
          </w:p>
        </w:tc>
        <w:tc>
          <w:tcPr>
            <w:tcW w:w="8862" w:type="dxa"/>
          </w:tcPr>
          <w:p w14:paraId="65C5A965" w14:textId="77777777" w:rsidR="00FC21BF" w:rsidRPr="00426BD1" w:rsidRDefault="00FC21BF" w:rsidP="00FC21BF">
            <w:pPr>
              <w:spacing w:after="0"/>
              <w:ind w:left="613"/>
              <w:contextualSpacing w:val="0"/>
              <w:rPr>
                <w:rFonts w:ascii="Sylfaen" w:eastAsia="SimSun" w:hAnsi="Sylfaen" w:cs="AcadNusx"/>
                <w:i/>
                <w:sz w:val="20"/>
                <w:szCs w:val="20"/>
                <w:lang w:val="ka-GE"/>
              </w:rPr>
            </w:pPr>
            <w:r w:rsidRPr="00426BD1">
              <w:rPr>
                <w:rFonts w:ascii="Sylfaen" w:eastAsia="SimSun" w:hAnsi="Sylfaen" w:cs="AcadNusx"/>
                <w:i/>
                <w:sz w:val="20"/>
                <w:szCs w:val="20"/>
                <w:lang w:val="ka-GE"/>
              </w:rPr>
              <w:t>“ევროკავშირი გენდერული თანასწორობის, ქალთა მიმართ ძალადობისა და ოჯახში ძალადობის საკითხებზე მომუშავე უწყებათაშორისი კომისიის მხარდასაჭერად“ პროექტის შედეგების პრეზენტაცია</w:t>
            </w:r>
          </w:p>
          <w:p w14:paraId="6B006486" w14:textId="77777777" w:rsidR="00FC21BF" w:rsidRPr="00426BD1" w:rsidRDefault="00FC21BF" w:rsidP="00FC21BF">
            <w:pPr>
              <w:spacing w:after="0"/>
              <w:contextualSpacing w:val="0"/>
              <w:rPr>
                <w:rFonts w:ascii="Sylfaen" w:eastAsia="SimSun" w:hAnsi="Sylfaen" w:cs="AcadNusx"/>
                <w:i/>
                <w:sz w:val="20"/>
                <w:szCs w:val="20"/>
                <w:lang w:val="ka-GE"/>
              </w:rPr>
            </w:pPr>
          </w:p>
          <w:p w14:paraId="091D6AE9" w14:textId="49233A55" w:rsidR="00FC21BF" w:rsidRPr="00426BD1" w:rsidRDefault="00FC21BF" w:rsidP="00FC21BF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ინსტიტუციურ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 xml:space="preserve"> მექანიზმის გაძლიერება </w:t>
            </w:r>
            <w:r w:rsidR="00A07DF4">
              <w:rPr>
                <w:rFonts w:ascii="Sylfaen" w:hAnsi="Sylfaen"/>
                <w:sz w:val="20"/>
                <w:szCs w:val="20"/>
                <w:lang w:val="en-US"/>
              </w:rPr>
              <w:t>(</w:t>
            </w:r>
            <w:r w:rsidR="00A07DF4">
              <w:rPr>
                <w:rFonts w:ascii="Sylfaen" w:hAnsi="Sylfaen"/>
                <w:sz w:val="20"/>
                <w:szCs w:val="20"/>
                <w:lang w:val="ka-GE"/>
              </w:rPr>
              <w:t>სამოქმედო გეგმის გაცნობა, ვებ. გვერდის პრეზენტაცია)</w:t>
            </w:r>
          </w:p>
          <w:p w14:paraId="489B146E" w14:textId="77777777" w:rsidR="00FC21BF" w:rsidRPr="00426BD1" w:rsidRDefault="00FC21BF" w:rsidP="00FC21BF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სქესის ნიშნით სეგრეგირებულ მონაცემთა შეგროვების ხელშეწყობა</w:t>
            </w:r>
          </w:p>
          <w:p w14:paraId="006BAB1D" w14:textId="77777777" w:rsidR="00FC21BF" w:rsidRPr="00426BD1" w:rsidRDefault="00FC21BF" w:rsidP="00FC21BF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გენდერულად მგრძნობიარე ბიუჯეტირება (GRB)</w:t>
            </w:r>
          </w:p>
          <w:p w14:paraId="3D902145" w14:textId="77777777" w:rsidR="00FC21BF" w:rsidRPr="00426BD1" w:rsidRDefault="00FC21BF" w:rsidP="00FC21BF">
            <w:pPr>
              <w:pStyle w:val="ListParagraph"/>
              <w:numPr>
                <w:ilvl w:val="0"/>
                <w:numId w:val="22"/>
              </w:numPr>
              <w:spacing w:after="0"/>
              <w:contextualSpacing w:val="0"/>
              <w:jc w:val="both"/>
              <w:rPr>
                <w:rFonts w:ascii="Sylfaen" w:eastAsia="SimSun" w:hAnsi="Sylfaen" w:cs="AcadNusx"/>
                <w:i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ცნობიერების ამაღლება</w:t>
            </w:r>
          </w:p>
          <w:p w14:paraId="7D09A45B" w14:textId="5188EDA5" w:rsidR="00724103" w:rsidRPr="00724103" w:rsidRDefault="00724103" w:rsidP="00FC21BF">
            <w:pPr>
              <w:spacing w:after="0"/>
              <w:contextualSpacing w:val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24103" w:rsidRPr="00426BD1" w14:paraId="1CCF82CB" w14:textId="77777777" w:rsidTr="00255008">
        <w:trPr>
          <w:trHeight w:val="12"/>
        </w:trPr>
        <w:tc>
          <w:tcPr>
            <w:tcW w:w="914" w:type="dxa"/>
          </w:tcPr>
          <w:p w14:paraId="4FF8762D" w14:textId="5BC2A3BA" w:rsidR="00724103" w:rsidRPr="00426BD1" w:rsidRDefault="00396F11" w:rsidP="00B7690F">
            <w:pPr>
              <w:spacing w:before="12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14:00</w:t>
            </w:r>
            <w:r w:rsidR="007644EA">
              <w:rPr>
                <w:rFonts w:ascii="Sylfaen" w:hAnsi="Sylfaen"/>
                <w:sz w:val="20"/>
                <w:szCs w:val="20"/>
                <w:lang w:val="ka-GE"/>
              </w:rPr>
              <w:t xml:space="preserve"> – 14:45</w:t>
            </w:r>
          </w:p>
        </w:tc>
        <w:tc>
          <w:tcPr>
            <w:tcW w:w="8862" w:type="dxa"/>
          </w:tcPr>
          <w:p w14:paraId="1074780F" w14:textId="77777777" w:rsidR="007644EA" w:rsidRPr="00426BD1" w:rsidRDefault="007644EA" w:rsidP="007644EA">
            <w:pPr>
              <w:spacing w:after="160"/>
              <w:ind w:left="751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 xml:space="preserve">ოჯახში ძალადობისგან დაცვის და პრევენციის მექანიზმები - აუდიტის სახელმწიფო სამსახურის მონიტორინგის ანგარიშის გაცნობა </w:t>
            </w:r>
            <w:r w:rsidRPr="00426BD1">
              <w:rPr>
                <w:rFonts w:ascii="Sylfaen" w:hAnsi="Sylfaen"/>
                <w:sz w:val="20"/>
                <w:szCs w:val="20"/>
                <w:lang w:val="en-US"/>
              </w:rPr>
              <w:t>(TBC)</w:t>
            </w:r>
          </w:p>
          <w:p w14:paraId="5F2E8EF8" w14:textId="77777777" w:rsidR="007644EA" w:rsidRPr="00426BD1" w:rsidRDefault="007644EA" w:rsidP="007644EA">
            <w:pPr>
              <w:spacing w:after="1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9DA7537" w14:textId="77777777" w:rsidR="00724103" w:rsidRPr="00426BD1" w:rsidRDefault="00724103" w:rsidP="00B7690F">
            <w:pPr>
              <w:spacing w:after="0"/>
              <w:contextualSpacing w:val="0"/>
              <w:rPr>
                <w:rFonts w:ascii="Sylfaen" w:eastAsia="SimSun" w:hAnsi="Sylfaen" w:cs="AcadNusx"/>
                <w:i/>
                <w:sz w:val="20"/>
                <w:szCs w:val="20"/>
                <w:lang w:val="ka-GE"/>
              </w:rPr>
            </w:pPr>
          </w:p>
        </w:tc>
      </w:tr>
      <w:tr w:rsidR="0011415E" w:rsidRPr="00426BD1" w14:paraId="4D6F7A38" w14:textId="77777777" w:rsidTr="00255008">
        <w:trPr>
          <w:trHeight w:val="12"/>
        </w:trPr>
        <w:tc>
          <w:tcPr>
            <w:tcW w:w="914" w:type="dxa"/>
          </w:tcPr>
          <w:p w14:paraId="2C2CD0E7" w14:textId="4D07DB9A" w:rsidR="0011415E" w:rsidRPr="00426BD1" w:rsidRDefault="00C33867" w:rsidP="00B7690F">
            <w:pPr>
              <w:spacing w:before="12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740818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7644EA">
              <w:rPr>
                <w:rFonts w:ascii="Sylfaen" w:hAnsi="Sylfaen"/>
                <w:sz w:val="20"/>
                <w:szCs w:val="20"/>
                <w:lang w:val="ka-GE"/>
              </w:rPr>
              <w:t>:4</w:t>
            </w: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7644EA">
              <w:rPr>
                <w:rFonts w:ascii="Sylfaen" w:hAnsi="Sylfaen"/>
                <w:sz w:val="20"/>
                <w:szCs w:val="20"/>
                <w:lang w:val="ka-GE"/>
              </w:rPr>
              <w:t>- 15.00</w:t>
            </w:r>
          </w:p>
        </w:tc>
        <w:tc>
          <w:tcPr>
            <w:tcW w:w="8862" w:type="dxa"/>
          </w:tcPr>
          <w:p w14:paraId="7ED26F4F" w14:textId="77777777" w:rsidR="007644EA" w:rsidRPr="00426BD1" w:rsidRDefault="007644EA" w:rsidP="007644EA">
            <w:pPr>
              <w:spacing w:after="160"/>
              <w:ind w:left="751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სამომავლო გეგმების განხილვა</w:t>
            </w:r>
            <w:r w:rsidRPr="00426BD1">
              <w:rPr>
                <w:rFonts w:ascii="Sylfaen" w:hAnsi="Sylfaen"/>
                <w:sz w:val="20"/>
                <w:szCs w:val="20"/>
                <w:lang w:val="en-US"/>
              </w:rPr>
              <w:t xml:space="preserve"> (CSW, GREVIO, BPA, SDG)</w:t>
            </w:r>
          </w:p>
          <w:p w14:paraId="1D5127C5" w14:textId="07406031" w:rsidR="00C33867" w:rsidRPr="00426BD1" w:rsidRDefault="00C33867" w:rsidP="007644EA">
            <w:pPr>
              <w:spacing w:after="160"/>
              <w:jc w:val="both"/>
              <w:rPr>
                <w:rFonts w:ascii="Sylfaen" w:eastAsia="SimSun" w:hAnsi="Sylfaen" w:cs="AcadNusx"/>
                <w:i/>
                <w:sz w:val="20"/>
                <w:szCs w:val="20"/>
                <w:lang w:val="en-US"/>
              </w:rPr>
            </w:pPr>
          </w:p>
        </w:tc>
      </w:tr>
      <w:tr w:rsidR="0011415E" w:rsidRPr="00426BD1" w14:paraId="2692B88C" w14:textId="77777777" w:rsidTr="00255008">
        <w:trPr>
          <w:trHeight w:val="675"/>
        </w:trPr>
        <w:tc>
          <w:tcPr>
            <w:tcW w:w="914" w:type="dxa"/>
          </w:tcPr>
          <w:p w14:paraId="48B0A563" w14:textId="61454A2F" w:rsidR="0011415E" w:rsidRPr="00426BD1" w:rsidRDefault="007644EA" w:rsidP="00B7690F">
            <w:pPr>
              <w:spacing w:before="12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15.00</w:t>
            </w:r>
          </w:p>
        </w:tc>
        <w:tc>
          <w:tcPr>
            <w:tcW w:w="8862" w:type="dxa"/>
          </w:tcPr>
          <w:p w14:paraId="4AB1EB0A" w14:textId="7743F2DF" w:rsidR="0011415E" w:rsidRPr="00426BD1" w:rsidRDefault="007644EA" w:rsidP="007644EA">
            <w:pPr>
              <w:spacing w:after="160"/>
              <w:ind w:left="751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26BD1">
              <w:rPr>
                <w:rFonts w:ascii="Sylfaen" w:hAnsi="Sylfaen"/>
                <w:sz w:val="20"/>
                <w:szCs w:val="20"/>
                <w:lang w:val="ka-GE"/>
              </w:rPr>
              <w:t>შეჯამება და კომისიის სხდომის დახურვა</w:t>
            </w:r>
          </w:p>
        </w:tc>
      </w:tr>
    </w:tbl>
    <w:p w14:paraId="50966FDA" w14:textId="77777777" w:rsidR="0011415E" w:rsidRPr="00426BD1" w:rsidRDefault="0011415E" w:rsidP="00310D22">
      <w:pPr>
        <w:tabs>
          <w:tab w:val="left" w:pos="3240"/>
        </w:tabs>
        <w:spacing w:line="240" w:lineRule="auto"/>
        <w:rPr>
          <w:rFonts w:ascii="Sylfaen" w:hAnsi="Sylfaen"/>
          <w:sz w:val="20"/>
          <w:szCs w:val="20"/>
          <w:lang w:val="en-US"/>
        </w:rPr>
      </w:pPr>
      <w:bookmarkStart w:id="0" w:name="_GoBack"/>
      <w:bookmarkEnd w:id="0"/>
    </w:p>
    <w:sectPr w:rsidR="0011415E" w:rsidRPr="00426BD1" w:rsidSect="00B769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0" w:right="1134" w:bottom="1134" w:left="1134" w:header="158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1AB4A" w14:textId="77777777" w:rsidR="007E3AB5" w:rsidRDefault="007E3AB5" w:rsidP="002E39DF">
      <w:pPr>
        <w:spacing w:after="0" w:line="240" w:lineRule="auto"/>
      </w:pPr>
      <w:r>
        <w:separator/>
      </w:r>
    </w:p>
  </w:endnote>
  <w:endnote w:type="continuationSeparator" w:id="0">
    <w:p w14:paraId="7BEAF9CB" w14:textId="77777777" w:rsidR="007E3AB5" w:rsidRDefault="007E3AB5" w:rsidP="002E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altName w:val="Times New Roman"/>
    <w:panose1 w:val="020B0604020202020204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AcadNusx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74952" w14:textId="77777777" w:rsidR="003C52FD" w:rsidRDefault="003C5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11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118C4" w14:textId="5D927BDF" w:rsidR="00F92CD5" w:rsidRDefault="00F92C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EF9524" w14:textId="77777777" w:rsidR="001F09E2" w:rsidRDefault="001F09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17E88" w14:textId="77777777" w:rsidR="00325B52" w:rsidRPr="00325B52" w:rsidRDefault="00325B52" w:rsidP="00325B52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AF1F3" w14:textId="77777777" w:rsidR="007E3AB5" w:rsidRDefault="007E3AB5" w:rsidP="002E39DF">
      <w:pPr>
        <w:spacing w:after="0" w:line="240" w:lineRule="auto"/>
      </w:pPr>
      <w:r>
        <w:separator/>
      </w:r>
    </w:p>
  </w:footnote>
  <w:footnote w:type="continuationSeparator" w:id="0">
    <w:p w14:paraId="07A6EA8D" w14:textId="77777777" w:rsidR="007E3AB5" w:rsidRDefault="007E3AB5" w:rsidP="002E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12034" w14:textId="77777777" w:rsidR="003C52FD" w:rsidRDefault="003C52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539D1" w14:textId="77777777" w:rsidR="003C52FD" w:rsidRDefault="003C52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0994889"/>
      <w:docPartObj>
        <w:docPartGallery w:val="Watermarks"/>
        <w:docPartUnique/>
      </w:docPartObj>
    </w:sdtPr>
    <w:sdtEndPr/>
    <w:sdtContent>
      <w:p w14:paraId="61DF6F04" w14:textId="77777777" w:rsidR="003C52FD" w:rsidRDefault="007E3AB5">
        <w:pPr>
          <w:pStyle w:val="Header"/>
        </w:pPr>
        <w:r>
          <w:rPr>
            <w:noProof/>
          </w:rPr>
          <w:pict w14:anchorId="6F9612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alt="" style="position:absolute;margin-left:0;margin-top:0;width:468pt;height:280.8pt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54A"/>
    <w:multiLevelType w:val="hybridMultilevel"/>
    <w:tmpl w:val="598CB7BC"/>
    <w:lvl w:ilvl="0" w:tplc="E7EE1F20">
      <w:start w:val="1"/>
      <w:numFmt w:val="decimal"/>
      <w:lvlText w:val="%1)"/>
      <w:lvlJc w:val="left"/>
      <w:pPr>
        <w:ind w:left="720" w:hanging="360"/>
      </w:pPr>
      <w:rPr>
        <w:rFonts w:hint="default"/>
        <w:color w:val="53504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6438"/>
    <w:multiLevelType w:val="hybridMultilevel"/>
    <w:tmpl w:val="EBFCD616"/>
    <w:lvl w:ilvl="0" w:tplc="4544C542">
      <w:start w:val="1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321814"/>
    <w:multiLevelType w:val="hybridMultilevel"/>
    <w:tmpl w:val="BEA2D350"/>
    <w:lvl w:ilvl="0" w:tplc="227C3A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CADD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0A27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3A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0C96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C234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8E42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5449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D053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80C"/>
    <w:multiLevelType w:val="hybridMultilevel"/>
    <w:tmpl w:val="312E0248"/>
    <w:lvl w:ilvl="0" w:tplc="4544C54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7B03"/>
    <w:multiLevelType w:val="hybridMultilevel"/>
    <w:tmpl w:val="0D62E3B2"/>
    <w:lvl w:ilvl="0" w:tplc="4544C54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07CDD"/>
    <w:multiLevelType w:val="hybridMultilevel"/>
    <w:tmpl w:val="56FC5D5C"/>
    <w:lvl w:ilvl="0" w:tplc="8926DACC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04E03"/>
    <w:multiLevelType w:val="hybridMultilevel"/>
    <w:tmpl w:val="401A752E"/>
    <w:lvl w:ilvl="0" w:tplc="D1E00244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A0B2E"/>
    <w:multiLevelType w:val="hybridMultilevel"/>
    <w:tmpl w:val="3DA42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12081"/>
    <w:multiLevelType w:val="hybridMultilevel"/>
    <w:tmpl w:val="6F98918A"/>
    <w:lvl w:ilvl="0" w:tplc="D8FE27D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14354"/>
    <w:multiLevelType w:val="hybridMultilevel"/>
    <w:tmpl w:val="F15ACF1E"/>
    <w:lvl w:ilvl="0" w:tplc="2E9A296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F34B4"/>
    <w:multiLevelType w:val="hybridMultilevel"/>
    <w:tmpl w:val="29A2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42B1A"/>
    <w:multiLevelType w:val="hybridMultilevel"/>
    <w:tmpl w:val="378C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E4F41"/>
    <w:multiLevelType w:val="hybridMultilevel"/>
    <w:tmpl w:val="251CF7C8"/>
    <w:lvl w:ilvl="0" w:tplc="8926DACC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F40A9"/>
    <w:multiLevelType w:val="multilevel"/>
    <w:tmpl w:val="CCDA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E04EFD"/>
    <w:multiLevelType w:val="hybridMultilevel"/>
    <w:tmpl w:val="3340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75AA0"/>
    <w:multiLevelType w:val="hybridMultilevel"/>
    <w:tmpl w:val="00701AC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E2AA0"/>
    <w:multiLevelType w:val="hybridMultilevel"/>
    <w:tmpl w:val="DE86781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54DC4"/>
    <w:multiLevelType w:val="hybridMultilevel"/>
    <w:tmpl w:val="89723CF4"/>
    <w:lvl w:ilvl="0" w:tplc="D8FA771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D1D97"/>
    <w:multiLevelType w:val="hybridMultilevel"/>
    <w:tmpl w:val="BF0233D6"/>
    <w:lvl w:ilvl="0" w:tplc="4544C54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E6031"/>
    <w:multiLevelType w:val="hybridMultilevel"/>
    <w:tmpl w:val="27FC6CF6"/>
    <w:lvl w:ilvl="0" w:tplc="8926DACC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5252E"/>
    <w:multiLevelType w:val="hybridMultilevel"/>
    <w:tmpl w:val="3E7C6E62"/>
    <w:lvl w:ilvl="0" w:tplc="8926DACC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95024"/>
    <w:multiLevelType w:val="hybridMultilevel"/>
    <w:tmpl w:val="907A2A56"/>
    <w:lvl w:ilvl="0" w:tplc="8926DACC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32E9E"/>
    <w:multiLevelType w:val="hybridMultilevel"/>
    <w:tmpl w:val="4BC8C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2316D"/>
    <w:multiLevelType w:val="hybridMultilevel"/>
    <w:tmpl w:val="9C6C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2195D"/>
    <w:multiLevelType w:val="hybridMultilevel"/>
    <w:tmpl w:val="659EFD6C"/>
    <w:lvl w:ilvl="0" w:tplc="4544C54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84DD0"/>
    <w:multiLevelType w:val="hybridMultilevel"/>
    <w:tmpl w:val="5630C2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74254"/>
    <w:multiLevelType w:val="hybridMultilevel"/>
    <w:tmpl w:val="970295D6"/>
    <w:lvl w:ilvl="0" w:tplc="4544C54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14"/>
  </w:num>
  <w:num w:numId="11">
    <w:abstractNumId w:val="18"/>
  </w:num>
  <w:num w:numId="12">
    <w:abstractNumId w:val="26"/>
  </w:num>
  <w:num w:numId="13">
    <w:abstractNumId w:val="3"/>
  </w:num>
  <w:num w:numId="14">
    <w:abstractNumId w:val="24"/>
  </w:num>
  <w:num w:numId="15">
    <w:abstractNumId w:val="4"/>
  </w:num>
  <w:num w:numId="16">
    <w:abstractNumId w:val="8"/>
  </w:num>
  <w:num w:numId="17">
    <w:abstractNumId w:val="2"/>
  </w:num>
  <w:num w:numId="18">
    <w:abstractNumId w:val="22"/>
  </w:num>
  <w:num w:numId="19">
    <w:abstractNumId w:val="11"/>
  </w:num>
  <w:num w:numId="20">
    <w:abstractNumId w:val="17"/>
  </w:num>
  <w:num w:numId="21">
    <w:abstractNumId w:val="25"/>
  </w:num>
  <w:num w:numId="22">
    <w:abstractNumId w:val="12"/>
  </w:num>
  <w:num w:numId="23">
    <w:abstractNumId w:val="20"/>
  </w:num>
  <w:num w:numId="24">
    <w:abstractNumId w:val="19"/>
  </w:num>
  <w:num w:numId="25">
    <w:abstractNumId w:val="21"/>
  </w:num>
  <w:num w:numId="26">
    <w:abstractNumId w:val="23"/>
  </w:num>
  <w:num w:numId="27">
    <w:abstractNumId w:val="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2F"/>
    <w:rsid w:val="0000382E"/>
    <w:rsid w:val="00007EA2"/>
    <w:rsid w:val="00010E60"/>
    <w:rsid w:val="000139A2"/>
    <w:rsid w:val="00013F86"/>
    <w:rsid w:val="000277F6"/>
    <w:rsid w:val="00033309"/>
    <w:rsid w:val="00037841"/>
    <w:rsid w:val="00042F34"/>
    <w:rsid w:val="000501B2"/>
    <w:rsid w:val="00050F07"/>
    <w:rsid w:val="000542A6"/>
    <w:rsid w:val="00060612"/>
    <w:rsid w:val="00061B55"/>
    <w:rsid w:val="000632C2"/>
    <w:rsid w:val="00065E37"/>
    <w:rsid w:val="00066C51"/>
    <w:rsid w:val="00070081"/>
    <w:rsid w:val="000719E2"/>
    <w:rsid w:val="0007346B"/>
    <w:rsid w:val="000757C6"/>
    <w:rsid w:val="00076AFB"/>
    <w:rsid w:val="0008558A"/>
    <w:rsid w:val="0009170D"/>
    <w:rsid w:val="0009205F"/>
    <w:rsid w:val="0009413E"/>
    <w:rsid w:val="000A1816"/>
    <w:rsid w:val="000A34D0"/>
    <w:rsid w:val="000A4F71"/>
    <w:rsid w:val="000B6A0B"/>
    <w:rsid w:val="000C27C3"/>
    <w:rsid w:val="000C763E"/>
    <w:rsid w:val="000C7803"/>
    <w:rsid w:val="000D2989"/>
    <w:rsid w:val="000E558A"/>
    <w:rsid w:val="001052A5"/>
    <w:rsid w:val="00106245"/>
    <w:rsid w:val="00110456"/>
    <w:rsid w:val="00114054"/>
    <w:rsid w:val="0011415E"/>
    <w:rsid w:val="001148CD"/>
    <w:rsid w:val="001221CD"/>
    <w:rsid w:val="00125CF0"/>
    <w:rsid w:val="00132291"/>
    <w:rsid w:val="001404FA"/>
    <w:rsid w:val="00146B88"/>
    <w:rsid w:val="0015753D"/>
    <w:rsid w:val="00161C0A"/>
    <w:rsid w:val="00161F9F"/>
    <w:rsid w:val="0016221A"/>
    <w:rsid w:val="00176194"/>
    <w:rsid w:val="0017782D"/>
    <w:rsid w:val="00177D11"/>
    <w:rsid w:val="00181716"/>
    <w:rsid w:val="00185938"/>
    <w:rsid w:val="00186933"/>
    <w:rsid w:val="00186A06"/>
    <w:rsid w:val="00187960"/>
    <w:rsid w:val="00190DF7"/>
    <w:rsid w:val="001A5A6A"/>
    <w:rsid w:val="001B234A"/>
    <w:rsid w:val="001B2602"/>
    <w:rsid w:val="001C362F"/>
    <w:rsid w:val="001D2004"/>
    <w:rsid w:val="001D2E54"/>
    <w:rsid w:val="001D3F50"/>
    <w:rsid w:val="001D46DE"/>
    <w:rsid w:val="001D4A6A"/>
    <w:rsid w:val="001D5C4E"/>
    <w:rsid w:val="001E2D17"/>
    <w:rsid w:val="001F09E2"/>
    <w:rsid w:val="001F760A"/>
    <w:rsid w:val="00204084"/>
    <w:rsid w:val="002066BF"/>
    <w:rsid w:val="00213F58"/>
    <w:rsid w:val="00214BE6"/>
    <w:rsid w:val="00215B13"/>
    <w:rsid w:val="00224259"/>
    <w:rsid w:val="0023185F"/>
    <w:rsid w:val="00233D32"/>
    <w:rsid w:val="00234BBF"/>
    <w:rsid w:val="00250173"/>
    <w:rsid w:val="00255008"/>
    <w:rsid w:val="00272A35"/>
    <w:rsid w:val="002803D5"/>
    <w:rsid w:val="00282462"/>
    <w:rsid w:val="00285528"/>
    <w:rsid w:val="00290856"/>
    <w:rsid w:val="002973B5"/>
    <w:rsid w:val="00297549"/>
    <w:rsid w:val="002B0388"/>
    <w:rsid w:val="002B2FEC"/>
    <w:rsid w:val="002B3430"/>
    <w:rsid w:val="002C1103"/>
    <w:rsid w:val="002C4839"/>
    <w:rsid w:val="002C4BA8"/>
    <w:rsid w:val="002D2AE8"/>
    <w:rsid w:val="002D36E3"/>
    <w:rsid w:val="002D5C73"/>
    <w:rsid w:val="002E0CF7"/>
    <w:rsid w:val="002E0D95"/>
    <w:rsid w:val="002E39DF"/>
    <w:rsid w:val="002E3DAC"/>
    <w:rsid w:val="002E4730"/>
    <w:rsid w:val="002E6B6D"/>
    <w:rsid w:val="00304FE5"/>
    <w:rsid w:val="00310D22"/>
    <w:rsid w:val="00313597"/>
    <w:rsid w:val="003243DB"/>
    <w:rsid w:val="00324F78"/>
    <w:rsid w:val="00324F9C"/>
    <w:rsid w:val="00325B52"/>
    <w:rsid w:val="003322C7"/>
    <w:rsid w:val="00332BB8"/>
    <w:rsid w:val="00357A15"/>
    <w:rsid w:val="003643B3"/>
    <w:rsid w:val="00364EB4"/>
    <w:rsid w:val="00391F69"/>
    <w:rsid w:val="00393FE9"/>
    <w:rsid w:val="00395E1E"/>
    <w:rsid w:val="003963E1"/>
    <w:rsid w:val="00396F11"/>
    <w:rsid w:val="003A7653"/>
    <w:rsid w:val="003A7E77"/>
    <w:rsid w:val="003B29FB"/>
    <w:rsid w:val="003C09CB"/>
    <w:rsid w:val="003C52FD"/>
    <w:rsid w:val="003C66F3"/>
    <w:rsid w:val="003E0599"/>
    <w:rsid w:val="003E193F"/>
    <w:rsid w:val="003E19FE"/>
    <w:rsid w:val="0040320E"/>
    <w:rsid w:val="00403885"/>
    <w:rsid w:val="00407584"/>
    <w:rsid w:val="00407832"/>
    <w:rsid w:val="004112D8"/>
    <w:rsid w:val="00414B86"/>
    <w:rsid w:val="00414BEE"/>
    <w:rsid w:val="00426BD1"/>
    <w:rsid w:val="00427EDB"/>
    <w:rsid w:val="00443E90"/>
    <w:rsid w:val="004506A3"/>
    <w:rsid w:val="00453EF7"/>
    <w:rsid w:val="00455C59"/>
    <w:rsid w:val="00460549"/>
    <w:rsid w:val="004634B7"/>
    <w:rsid w:val="004714E8"/>
    <w:rsid w:val="00474D5F"/>
    <w:rsid w:val="0049234E"/>
    <w:rsid w:val="004A33A3"/>
    <w:rsid w:val="004A365B"/>
    <w:rsid w:val="004C09D6"/>
    <w:rsid w:val="004C3F35"/>
    <w:rsid w:val="004C5B8C"/>
    <w:rsid w:val="004C7AE7"/>
    <w:rsid w:val="004D288B"/>
    <w:rsid w:val="004D4198"/>
    <w:rsid w:val="004D7945"/>
    <w:rsid w:val="004E4489"/>
    <w:rsid w:val="004F2CC9"/>
    <w:rsid w:val="004F448B"/>
    <w:rsid w:val="00523C53"/>
    <w:rsid w:val="00527DAC"/>
    <w:rsid w:val="005308FA"/>
    <w:rsid w:val="00530F78"/>
    <w:rsid w:val="00531043"/>
    <w:rsid w:val="005316A0"/>
    <w:rsid w:val="0053376B"/>
    <w:rsid w:val="00546493"/>
    <w:rsid w:val="00547186"/>
    <w:rsid w:val="0055316F"/>
    <w:rsid w:val="00555E19"/>
    <w:rsid w:val="00555EA5"/>
    <w:rsid w:val="00557C77"/>
    <w:rsid w:val="005630B7"/>
    <w:rsid w:val="00577C5E"/>
    <w:rsid w:val="00580959"/>
    <w:rsid w:val="00580E99"/>
    <w:rsid w:val="0058100B"/>
    <w:rsid w:val="00581C31"/>
    <w:rsid w:val="00585AD6"/>
    <w:rsid w:val="00587142"/>
    <w:rsid w:val="005912CC"/>
    <w:rsid w:val="00591FBD"/>
    <w:rsid w:val="005945CC"/>
    <w:rsid w:val="005963D8"/>
    <w:rsid w:val="005A3A69"/>
    <w:rsid w:val="005A4AB7"/>
    <w:rsid w:val="005A5C5E"/>
    <w:rsid w:val="005A6C7F"/>
    <w:rsid w:val="005B4709"/>
    <w:rsid w:val="005B68A4"/>
    <w:rsid w:val="005C4C37"/>
    <w:rsid w:val="005D24B8"/>
    <w:rsid w:val="005D52A8"/>
    <w:rsid w:val="005E0575"/>
    <w:rsid w:val="005E558E"/>
    <w:rsid w:val="005E6BD4"/>
    <w:rsid w:val="005F0FD4"/>
    <w:rsid w:val="00600141"/>
    <w:rsid w:val="006003BA"/>
    <w:rsid w:val="00605692"/>
    <w:rsid w:val="00605C21"/>
    <w:rsid w:val="00607665"/>
    <w:rsid w:val="00610400"/>
    <w:rsid w:val="00617E9D"/>
    <w:rsid w:val="00623B89"/>
    <w:rsid w:val="006366FC"/>
    <w:rsid w:val="00641D15"/>
    <w:rsid w:val="00650C92"/>
    <w:rsid w:val="00653384"/>
    <w:rsid w:val="00663F38"/>
    <w:rsid w:val="00670070"/>
    <w:rsid w:val="0067136A"/>
    <w:rsid w:val="0067478C"/>
    <w:rsid w:val="00674CB7"/>
    <w:rsid w:val="00676DDB"/>
    <w:rsid w:val="00681E1C"/>
    <w:rsid w:val="006873E3"/>
    <w:rsid w:val="00690A9A"/>
    <w:rsid w:val="006927D7"/>
    <w:rsid w:val="006A20C1"/>
    <w:rsid w:val="006A3919"/>
    <w:rsid w:val="006C2ACF"/>
    <w:rsid w:val="006C5FC1"/>
    <w:rsid w:val="006E2144"/>
    <w:rsid w:val="006E52CC"/>
    <w:rsid w:val="006E5EF1"/>
    <w:rsid w:val="007013A2"/>
    <w:rsid w:val="007017E2"/>
    <w:rsid w:val="0072115B"/>
    <w:rsid w:val="007225AB"/>
    <w:rsid w:val="00724103"/>
    <w:rsid w:val="00736046"/>
    <w:rsid w:val="00737E96"/>
    <w:rsid w:val="00740818"/>
    <w:rsid w:val="007441B3"/>
    <w:rsid w:val="00746152"/>
    <w:rsid w:val="007477DF"/>
    <w:rsid w:val="00751521"/>
    <w:rsid w:val="007636B0"/>
    <w:rsid w:val="007644EA"/>
    <w:rsid w:val="00773C37"/>
    <w:rsid w:val="0078373B"/>
    <w:rsid w:val="00791702"/>
    <w:rsid w:val="00791924"/>
    <w:rsid w:val="00795CE5"/>
    <w:rsid w:val="007A505F"/>
    <w:rsid w:val="007B27C0"/>
    <w:rsid w:val="007B2980"/>
    <w:rsid w:val="007B2CE0"/>
    <w:rsid w:val="007C118C"/>
    <w:rsid w:val="007C1D8D"/>
    <w:rsid w:val="007C26CD"/>
    <w:rsid w:val="007C6C79"/>
    <w:rsid w:val="007D61EB"/>
    <w:rsid w:val="007E27E4"/>
    <w:rsid w:val="007E3AB5"/>
    <w:rsid w:val="00802A38"/>
    <w:rsid w:val="008302A4"/>
    <w:rsid w:val="00836039"/>
    <w:rsid w:val="008503F5"/>
    <w:rsid w:val="008531F4"/>
    <w:rsid w:val="008753B3"/>
    <w:rsid w:val="00881403"/>
    <w:rsid w:val="00887F48"/>
    <w:rsid w:val="008935B3"/>
    <w:rsid w:val="008957CE"/>
    <w:rsid w:val="0089735D"/>
    <w:rsid w:val="008B02D9"/>
    <w:rsid w:val="008B0A20"/>
    <w:rsid w:val="008B2D15"/>
    <w:rsid w:val="008B7C9E"/>
    <w:rsid w:val="008C017B"/>
    <w:rsid w:val="008C2E8B"/>
    <w:rsid w:val="008C52FE"/>
    <w:rsid w:val="008D11D1"/>
    <w:rsid w:val="008D1BCF"/>
    <w:rsid w:val="008D5252"/>
    <w:rsid w:val="008E3F86"/>
    <w:rsid w:val="00903659"/>
    <w:rsid w:val="00920DC6"/>
    <w:rsid w:val="00927411"/>
    <w:rsid w:val="00931C98"/>
    <w:rsid w:val="00933727"/>
    <w:rsid w:val="00941258"/>
    <w:rsid w:val="00941C2C"/>
    <w:rsid w:val="00942FA0"/>
    <w:rsid w:val="00943102"/>
    <w:rsid w:val="009553E7"/>
    <w:rsid w:val="0096285B"/>
    <w:rsid w:val="00962C6F"/>
    <w:rsid w:val="00966408"/>
    <w:rsid w:val="00974B50"/>
    <w:rsid w:val="0098266C"/>
    <w:rsid w:val="00993A56"/>
    <w:rsid w:val="009A1501"/>
    <w:rsid w:val="009A39C7"/>
    <w:rsid w:val="009A3DC5"/>
    <w:rsid w:val="009A68F3"/>
    <w:rsid w:val="009A7FD9"/>
    <w:rsid w:val="009B3670"/>
    <w:rsid w:val="009C1717"/>
    <w:rsid w:val="009C3B86"/>
    <w:rsid w:val="009E1019"/>
    <w:rsid w:val="009E139F"/>
    <w:rsid w:val="009E4B64"/>
    <w:rsid w:val="009F0CD3"/>
    <w:rsid w:val="00A02038"/>
    <w:rsid w:val="00A07DF4"/>
    <w:rsid w:val="00A11D8C"/>
    <w:rsid w:val="00A20561"/>
    <w:rsid w:val="00A22A8D"/>
    <w:rsid w:val="00A24013"/>
    <w:rsid w:val="00A264FA"/>
    <w:rsid w:val="00A265FE"/>
    <w:rsid w:val="00A31428"/>
    <w:rsid w:val="00A31689"/>
    <w:rsid w:val="00A332CB"/>
    <w:rsid w:val="00A35839"/>
    <w:rsid w:val="00A449CB"/>
    <w:rsid w:val="00A52FC4"/>
    <w:rsid w:val="00A54365"/>
    <w:rsid w:val="00A55C73"/>
    <w:rsid w:val="00A76582"/>
    <w:rsid w:val="00A85698"/>
    <w:rsid w:val="00A92ECC"/>
    <w:rsid w:val="00A96875"/>
    <w:rsid w:val="00AA1C7B"/>
    <w:rsid w:val="00AA5894"/>
    <w:rsid w:val="00AB53D4"/>
    <w:rsid w:val="00AC4646"/>
    <w:rsid w:val="00AC681F"/>
    <w:rsid w:val="00AD72B2"/>
    <w:rsid w:val="00AE6D15"/>
    <w:rsid w:val="00AF56D0"/>
    <w:rsid w:val="00B04DAE"/>
    <w:rsid w:val="00B15466"/>
    <w:rsid w:val="00B26764"/>
    <w:rsid w:val="00B3546C"/>
    <w:rsid w:val="00B47D18"/>
    <w:rsid w:val="00B54D69"/>
    <w:rsid w:val="00B57734"/>
    <w:rsid w:val="00B609A6"/>
    <w:rsid w:val="00B64660"/>
    <w:rsid w:val="00B67680"/>
    <w:rsid w:val="00B7690F"/>
    <w:rsid w:val="00B77EB1"/>
    <w:rsid w:val="00B81A1D"/>
    <w:rsid w:val="00B82896"/>
    <w:rsid w:val="00B86DFD"/>
    <w:rsid w:val="00B93158"/>
    <w:rsid w:val="00B931F9"/>
    <w:rsid w:val="00BA6CE5"/>
    <w:rsid w:val="00BB0229"/>
    <w:rsid w:val="00BB32F9"/>
    <w:rsid w:val="00BC1A27"/>
    <w:rsid w:val="00BC5F6C"/>
    <w:rsid w:val="00BC674D"/>
    <w:rsid w:val="00BD2861"/>
    <w:rsid w:val="00BD4593"/>
    <w:rsid w:val="00BF7EBC"/>
    <w:rsid w:val="00C062AB"/>
    <w:rsid w:val="00C123FD"/>
    <w:rsid w:val="00C13528"/>
    <w:rsid w:val="00C26B4B"/>
    <w:rsid w:val="00C2762F"/>
    <w:rsid w:val="00C27C28"/>
    <w:rsid w:val="00C310EF"/>
    <w:rsid w:val="00C33253"/>
    <w:rsid w:val="00C33867"/>
    <w:rsid w:val="00C47B65"/>
    <w:rsid w:val="00C50612"/>
    <w:rsid w:val="00C53CB3"/>
    <w:rsid w:val="00C578EF"/>
    <w:rsid w:val="00C64DAF"/>
    <w:rsid w:val="00C67ABB"/>
    <w:rsid w:val="00C71BFF"/>
    <w:rsid w:val="00C80474"/>
    <w:rsid w:val="00C877E8"/>
    <w:rsid w:val="00C93B21"/>
    <w:rsid w:val="00C94D1E"/>
    <w:rsid w:val="00C95BEC"/>
    <w:rsid w:val="00CA26F2"/>
    <w:rsid w:val="00CA3291"/>
    <w:rsid w:val="00CB0219"/>
    <w:rsid w:val="00CB4CC4"/>
    <w:rsid w:val="00CB78AD"/>
    <w:rsid w:val="00CC00F6"/>
    <w:rsid w:val="00CC2ADF"/>
    <w:rsid w:val="00CD6AB8"/>
    <w:rsid w:val="00CD7255"/>
    <w:rsid w:val="00CE149E"/>
    <w:rsid w:val="00CE6D21"/>
    <w:rsid w:val="00D02010"/>
    <w:rsid w:val="00D07715"/>
    <w:rsid w:val="00D17253"/>
    <w:rsid w:val="00D17F4C"/>
    <w:rsid w:val="00D229A2"/>
    <w:rsid w:val="00D237CB"/>
    <w:rsid w:val="00D25FC3"/>
    <w:rsid w:val="00D34F09"/>
    <w:rsid w:val="00D54A56"/>
    <w:rsid w:val="00D62E69"/>
    <w:rsid w:val="00D66545"/>
    <w:rsid w:val="00D6660B"/>
    <w:rsid w:val="00D71B24"/>
    <w:rsid w:val="00D769F7"/>
    <w:rsid w:val="00D76B15"/>
    <w:rsid w:val="00D76D5B"/>
    <w:rsid w:val="00D8021A"/>
    <w:rsid w:val="00D87D05"/>
    <w:rsid w:val="00D928AF"/>
    <w:rsid w:val="00DA5496"/>
    <w:rsid w:val="00DA557D"/>
    <w:rsid w:val="00DA5E59"/>
    <w:rsid w:val="00DB07D3"/>
    <w:rsid w:val="00DB0A9F"/>
    <w:rsid w:val="00DC0E5B"/>
    <w:rsid w:val="00DC179B"/>
    <w:rsid w:val="00DD0A64"/>
    <w:rsid w:val="00DD1C8E"/>
    <w:rsid w:val="00DE01CB"/>
    <w:rsid w:val="00DE341D"/>
    <w:rsid w:val="00DE3DDC"/>
    <w:rsid w:val="00DE7302"/>
    <w:rsid w:val="00DF44BF"/>
    <w:rsid w:val="00E064F7"/>
    <w:rsid w:val="00E1075A"/>
    <w:rsid w:val="00E123AF"/>
    <w:rsid w:val="00E1585B"/>
    <w:rsid w:val="00E204CC"/>
    <w:rsid w:val="00E23547"/>
    <w:rsid w:val="00E308F9"/>
    <w:rsid w:val="00E41C7F"/>
    <w:rsid w:val="00E47636"/>
    <w:rsid w:val="00E571DA"/>
    <w:rsid w:val="00E61D67"/>
    <w:rsid w:val="00E6485C"/>
    <w:rsid w:val="00E65239"/>
    <w:rsid w:val="00E721C1"/>
    <w:rsid w:val="00E72899"/>
    <w:rsid w:val="00E74118"/>
    <w:rsid w:val="00E74B2A"/>
    <w:rsid w:val="00E90175"/>
    <w:rsid w:val="00E9173F"/>
    <w:rsid w:val="00E96885"/>
    <w:rsid w:val="00EA14C3"/>
    <w:rsid w:val="00EA585D"/>
    <w:rsid w:val="00EA7972"/>
    <w:rsid w:val="00EB1219"/>
    <w:rsid w:val="00EC06F8"/>
    <w:rsid w:val="00EC1EFD"/>
    <w:rsid w:val="00EC25C1"/>
    <w:rsid w:val="00EC41E1"/>
    <w:rsid w:val="00EC72A8"/>
    <w:rsid w:val="00EE7C45"/>
    <w:rsid w:val="00EF354E"/>
    <w:rsid w:val="00EF6E79"/>
    <w:rsid w:val="00F129CA"/>
    <w:rsid w:val="00F15C6C"/>
    <w:rsid w:val="00F23134"/>
    <w:rsid w:val="00F23C78"/>
    <w:rsid w:val="00F35ABD"/>
    <w:rsid w:val="00F54652"/>
    <w:rsid w:val="00F66026"/>
    <w:rsid w:val="00F92CD5"/>
    <w:rsid w:val="00FA0340"/>
    <w:rsid w:val="00FB001A"/>
    <w:rsid w:val="00FB15E8"/>
    <w:rsid w:val="00FC0983"/>
    <w:rsid w:val="00FC21BF"/>
    <w:rsid w:val="00FC67F9"/>
    <w:rsid w:val="00FD1651"/>
    <w:rsid w:val="00FD5CF5"/>
    <w:rsid w:val="00FD7FE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6BFDD8"/>
  <w15:docId w15:val="{CC80522E-65FF-4596-A892-A761FD6C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F78"/>
    <w:pPr>
      <w:spacing w:after="120"/>
      <w:contextualSpacing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493"/>
    <w:pPr>
      <w:keepNext/>
      <w:keepLines/>
      <w:spacing w:before="24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AE7"/>
    <w:pPr>
      <w:keepNext/>
      <w:keepLines/>
      <w:numPr>
        <w:numId w:val="2"/>
      </w:numPr>
      <w:spacing w:before="200" w:line="240" w:lineRule="auto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DF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6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9DF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6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9DF"/>
    <w:rPr>
      <w:rFonts w:ascii="Arial" w:hAnsi="Arial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46493"/>
    <w:rPr>
      <w:rFonts w:ascii="Arial" w:eastAsiaTheme="majorEastAsia" w:hAnsi="Arial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C7AE7"/>
    <w:rPr>
      <w:rFonts w:ascii="Arial" w:eastAsiaTheme="majorEastAsia" w:hAnsi="Arial" w:cstheme="majorBidi"/>
      <w:b/>
      <w:bCs/>
      <w:sz w:val="24"/>
      <w:szCs w:val="26"/>
      <w:lang w:val="en-GB"/>
    </w:rPr>
  </w:style>
  <w:style w:type="table" w:styleId="TableGrid">
    <w:name w:val="Table Grid"/>
    <w:basedOn w:val="TableNormal"/>
    <w:uiPriority w:val="59"/>
    <w:rsid w:val="0054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61B55"/>
    <w:pPr>
      <w:pBdr>
        <w:bottom w:val="single" w:sz="8" w:space="4" w:color="FFC000"/>
      </w:pBdr>
      <w:tabs>
        <w:tab w:val="left" w:pos="1559"/>
      </w:tabs>
      <w:spacing w:after="300" w:line="240" w:lineRule="auto"/>
    </w:pPr>
    <w:rPr>
      <w:rFonts w:eastAsiaTheme="majorEastAsia" w:cstheme="majorBidi"/>
      <w:b/>
      <w:color w:val="808080" w:themeColor="background1" w:themeShade="8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061B55"/>
    <w:rPr>
      <w:rFonts w:ascii="Arial" w:eastAsiaTheme="majorEastAsia" w:hAnsi="Arial" w:cstheme="majorBidi"/>
      <w:b/>
      <w:color w:val="808080" w:themeColor="background1" w:themeShade="80"/>
      <w:kern w:val="28"/>
      <w:sz w:val="40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4C7AE7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8C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82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66C"/>
    <w:pPr>
      <w:spacing w:after="200" w:line="240" w:lineRule="auto"/>
      <w:contextualSpacing w:val="0"/>
    </w:pPr>
    <w:rPr>
      <w:rFonts w:asciiTheme="minorHAnsi" w:eastAsiaTheme="minorEastAsia" w:hAnsiTheme="minorHAnsi"/>
      <w:sz w:val="20"/>
      <w:szCs w:val="20"/>
      <w:lang w:eastAsia="de-A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66C"/>
    <w:rPr>
      <w:rFonts w:eastAsiaTheme="minorEastAsia"/>
      <w:sz w:val="20"/>
      <w:szCs w:val="20"/>
      <w:lang w:val="en-GB" w:eastAsia="de-AT"/>
    </w:rPr>
  </w:style>
  <w:style w:type="paragraph" w:styleId="NoSpacing">
    <w:name w:val="No Spacing"/>
    <w:uiPriority w:val="1"/>
    <w:qFormat/>
    <w:rsid w:val="005E558E"/>
    <w:pPr>
      <w:spacing w:after="0" w:line="240" w:lineRule="auto"/>
      <w:contextualSpacing/>
    </w:pPr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198"/>
    <w:pPr>
      <w:spacing w:after="120"/>
      <w:contextualSpacing/>
    </w:pPr>
    <w:rPr>
      <w:rFonts w:ascii="Arial" w:eastAsiaTheme="minorHAnsi" w:hAnsi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198"/>
    <w:rPr>
      <w:rFonts w:ascii="Arial" w:eastAsiaTheme="minorEastAsia" w:hAnsi="Arial"/>
      <w:b/>
      <w:bCs/>
      <w:sz w:val="20"/>
      <w:szCs w:val="20"/>
      <w:lang w:val="en-GB" w:eastAsia="de-AT"/>
    </w:rPr>
  </w:style>
  <w:style w:type="paragraph" w:styleId="NormalWeb">
    <w:name w:val="Normal (Web)"/>
    <w:basedOn w:val="Normal"/>
    <w:uiPriority w:val="99"/>
    <w:semiHidden/>
    <w:unhideWhenUsed/>
    <w:rsid w:val="00255008"/>
    <w:pPr>
      <w:spacing w:before="100" w:beforeAutospacing="1" w:after="100" w:afterAutospacing="1" w:line="240" w:lineRule="auto"/>
      <w:contextualSpacing w:val="0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chitishvilin\Desktop\SCMI_VLAP_Workshop\Event_Agenda_TEM115V03_2014-07-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5A6E-8FA6-184F-A0CA-76A01552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C:\Users\mechitishvilin\Desktop\SCMI_VLAP_Workshop\Event_Agenda_TEM115V03_2014-07-14.dotx</Template>
  <TotalTime>41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Jobava</dc:creator>
  <cp:lastModifiedBy>Microsoft Office User</cp:lastModifiedBy>
  <cp:revision>37</cp:revision>
  <cp:lastPrinted>2019-01-15T08:46:00Z</cp:lastPrinted>
  <dcterms:created xsi:type="dcterms:W3CDTF">2019-01-18T11:07:00Z</dcterms:created>
  <dcterms:modified xsi:type="dcterms:W3CDTF">2019-01-24T12:17:00Z</dcterms:modified>
</cp:coreProperties>
</file>